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6058" w:rsidRDefault="00BC6058" w:rsidP="00BC6058">
      <w:pPr>
        <w:spacing w:line="240" w:lineRule="auto"/>
        <w:jc w:val="right"/>
        <w:rPr>
          <w:rFonts w:ascii="Arial" w:hAnsi="Arial" w:cs="Arial"/>
          <w:b/>
          <w:bCs/>
          <w:i/>
          <w:iCs/>
          <w:sz w:val="20"/>
          <w:szCs w:val="20"/>
        </w:rPr>
      </w:pPr>
      <w:r w:rsidRPr="00F15A21">
        <w:rPr>
          <w:rFonts w:ascii="Arial" w:hAnsi="Arial" w:cs="Arial"/>
          <w:b/>
          <w:bCs/>
          <w:i/>
          <w:iCs/>
          <w:sz w:val="20"/>
          <w:szCs w:val="20"/>
        </w:rPr>
        <w:t xml:space="preserve">Załącznik nr </w:t>
      </w:r>
      <w:r>
        <w:rPr>
          <w:rFonts w:ascii="Arial" w:hAnsi="Arial" w:cs="Arial"/>
          <w:b/>
          <w:bCs/>
          <w:i/>
          <w:iCs/>
          <w:sz w:val="20"/>
          <w:szCs w:val="20"/>
        </w:rPr>
        <w:t>4</w:t>
      </w:r>
      <w:r w:rsidRPr="00F15A21">
        <w:rPr>
          <w:rFonts w:ascii="Arial" w:hAnsi="Arial" w:cs="Arial"/>
          <w:b/>
          <w:bCs/>
          <w:i/>
          <w:iCs/>
          <w:sz w:val="20"/>
          <w:szCs w:val="20"/>
        </w:rPr>
        <w:t xml:space="preserve"> </w:t>
      </w:r>
      <w:r>
        <w:rPr>
          <w:rFonts w:ascii="Arial" w:hAnsi="Arial" w:cs="Arial"/>
          <w:b/>
          <w:bCs/>
          <w:i/>
          <w:iCs/>
          <w:sz w:val="20"/>
          <w:szCs w:val="20"/>
        </w:rPr>
        <w:br/>
      </w:r>
      <w:r w:rsidRPr="00F15A21">
        <w:rPr>
          <w:rFonts w:ascii="Arial" w:hAnsi="Arial" w:cs="Arial"/>
          <w:b/>
          <w:bCs/>
          <w:i/>
          <w:iCs/>
          <w:sz w:val="20"/>
          <w:szCs w:val="20"/>
        </w:rPr>
        <w:t>do Regulaminu przyjmowania gości zagranicznych w jednostkach organizacyjnych Uniwersytetu im. Adama Mickiewicza w Poznaniu</w:t>
      </w:r>
    </w:p>
    <w:p w:rsidR="00BC6058" w:rsidRDefault="00BC6058" w:rsidP="00BC6058">
      <w:pPr>
        <w:pStyle w:val="Tytu"/>
        <w:jc w:val="center"/>
        <w:rPr>
          <w:b/>
          <w:sz w:val="22"/>
          <w:szCs w:val="22"/>
        </w:rPr>
      </w:pPr>
    </w:p>
    <w:p w:rsidR="00BC6058" w:rsidRPr="00024EFB" w:rsidRDefault="00BC6058" w:rsidP="00BC6058">
      <w:pPr>
        <w:pStyle w:val="Tytu"/>
        <w:jc w:val="center"/>
        <w:rPr>
          <w:b/>
          <w:sz w:val="22"/>
          <w:szCs w:val="22"/>
        </w:rPr>
      </w:pPr>
      <w:r w:rsidRPr="00024EFB">
        <w:rPr>
          <w:b/>
          <w:sz w:val="22"/>
          <w:szCs w:val="22"/>
        </w:rPr>
        <w:t>Wzór</w:t>
      </w:r>
      <w:r>
        <w:rPr>
          <w:b/>
          <w:sz w:val="22"/>
          <w:szCs w:val="22"/>
        </w:rPr>
        <w:t xml:space="preserve"> </w:t>
      </w:r>
      <w:r w:rsidRPr="00216566">
        <w:rPr>
          <w:b/>
          <w:sz w:val="22"/>
          <w:szCs w:val="22"/>
        </w:rPr>
        <w:t>Umow</w:t>
      </w:r>
      <w:r>
        <w:rPr>
          <w:b/>
          <w:sz w:val="22"/>
          <w:szCs w:val="22"/>
        </w:rPr>
        <w:t>y</w:t>
      </w:r>
      <w:r w:rsidRPr="00216566">
        <w:rPr>
          <w:b/>
          <w:sz w:val="22"/>
          <w:szCs w:val="22"/>
        </w:rPr>
        <w:t xml:space="preserve"> stanowiąc</w:t>
      </w:r>
      <w:r>
        <w:rPr>
          <w:b/>
          <w:sz w:val="22"/>
          <w:szCs w:val="22"/>
        </w:rPr>
        <w:t>ej</w:t>
      </w:r>
      <w:r w:rsidRPr="00216566">
        <w:rPr>
          <w:b/>
          <w:sz w:val="22"/>
          <w:szCs w:val="22"/>
        </w:rPr>
        <w:t xml:space="preserve"> podstawę realizacji wizyty  </w:t>
      </w:r>
    </w:p>
    <w:p w:rsidR="00BC6058" w:rsidRPr="001F4EF3" w:rsidRDefault="00BC6058" w:rsidP="00BC6058">
      <w:pPr>
        <w:jc w:val="both"/>
        <w:rPr>
          <w:sz w:val="8"/>
          <w:szCs w:val="8"/>
        </w:rPr>
      </w:pPr>
    </w:p>
    <w:p w:rsidR="00BC6058" w:rsidRDefault="00BC6058" w:rsidP="00BC6058">
      <w:pPr>
        <w:jc w:val="both"/>
      </w:pPr>
      <w:r>
        <w:t xml:space="preserve">Zawarta w dniu </w:t>
      </w:r>
      <w:r>
        <w:rPr>
          <w:b/>
        </w:rPr>
        <w:t xml:space="preserve">………………… </w:t>
      </w:r>
      <w:r>
        <w:t>w Poznaniu pomiędzy Uniwersytetem im. Adama Mickiewicza w Poznaniu, ul. Wieniawskiego 1 zwanym dalej „UAM”, na rzecz którego działa</w:t>
      </w:r>
    </w:p>
    <w:p w:rsidR="00BC6058" w:rsidRPr="009C0C15" w:rsidRDefault="00BC6058" w:rsidP="00BC6058">
      <w:pPr>
        <w:pStyle w:val="Tekstpodstawowy"/>
        <w:rPr>
          <w:sz w:val="16"/>
          <w:lang w:val="pl-PL"/>
        </w:rPr>
      </w:pPr>
      <w:proofErr w:type="spellStart"/>
      <w:r>
        <w:rPr>
          <w:sz w:val="16"/>
          <w:lang w:val="pl-PL"/>
        </w:rPr>
        <w:t>concluded</w:t>
      </w:r>
      <w:proofErr w:type="spellEnd"/>
      <w:r>
        <w:rPr>
          <w:sz w:val="16"/>
          <w:lang w:val="pl-PL"/>
        </w:rPr>
        <w:t xml:space="preserve"> </w:t>
      </w:r>
      <w:proofErr w:type="spellStart"/>
      <w:r>
        <w:rPr>
          <w:sz w:val="16"/>
          <w:lang w:val="pl-PL"/>
        </w:rPr>
        <w:t>this</w:t>
      </w:r>
      <w:proofErr w:type="spellEnd"/>
      <w:r>
        <w:rPr>
          <w:sz w:val="16"/>
          <w:lang w:val="pl-PL"/>
        </w:rPr>
        <w:t xml:space="preserve"> ........ </w:t>
      </w:r>
      <w:proofErr w:type="spellStart"/>
      <w:r>
        <w:rPr>
          <w:sz w:val="16"/>
          <w:lang w:val="pl-PL"/>
        </w:rPr>
        <w:t>day</w:t>
      </w:r>
      <w:proofErr w:type="spellEnd"/>
      <w:r>
        <w:rPr>
          <w:sz w:val="16"/>
          <w:lang w:val="pl-PL"/>
        </w:rPr>
        <w:t xml:space="preserve"> of ............, ……….. in Poznań by and </w:t>
      </w:r>
      <w:proofErr w:type="spellStart"/>
      <w:r>
        <w:rPr>
          <w:sz w:val="16"/>
          <w:lang w:val="pl-PL"/>
        </w:rPr>
        <w:t>between</w:t>
      </w:r>
      <w:proofErr w:type="spellEnd"/>
      <w:r>
        <w:rPr>
          <w:sz w:val="16"/>
          <w:lang w:val="pl-PL"/>
        </w:rPr>
        <w:t xml:space="preserve"> Adam Mickiewicz University with </w:t>
      </w:r>
      <w:proofErr w:type="spellStart"/>
      <w:r>
        <w:rPr>
          <w:sz w:val="16"/>
          <w:lang w:val="pl-PL"/>
        </w:rPr>
        <w:t>its</w:t>
      </w:r>
      <w:proofErr w:type="spellEnd"/>
      <w:r>
        <w:rPr>
          <w:sz w:val="16"/>
          <w:lang w:val="pl-PL"/>
        </w:rPr>
        <w:t xml:space="preserve"> </w:t>
      </w:r>
      <w:proofErr w:type="spellStart"/>
      <w:r>
        <w:rPr>
          <w:sz w:val="16"/>
          <w:lang w:val="pl-PL"/>
        </w:rPr>
        <w:t>registered</w:t>
      </w:r>
      <w:proofErr w:type="spellEnd"/>
      <w:r>
        <w:rPr>
          <w:sz w:val="16"/>
          <w:lang w:val="pl-PL"/>
        </w:rPr>
        <w:t xml:space="preserve"> office in Poznań, ul. </w:t>
      </w:r>
      <w:r w:rsidRPr="009C0C15">
        <w:rPr>
          <w:sz w:val="16"/>
          <w:lang w:val="pl-PL"/>
        </w:rPr>
        <w:t xml:space="preserve">Wieniawskiego 1, </w:t>
      </w:r>
      <w:proofErr w:type="spellStart"/>
      <w:r w:rsidRPr="009C0C15">
        <w:rPr>
          <w:sz w:val="16"/>
          <w:lang w:val="pl-PL"/>
        </w:rPr>
        <w:t>hereinafter</w:t>
      </w:r>
      <w:proofErr w:type="spellEnd"/>
      <w:r w:rsidRPr="009C0C15">
        <w:rPr>
          <w:sz w:val="16"/>
          <w:lang w:val="pl-PL"/>
        </w:rPr>
        <w:t xml:space="preserve"> </w:t>
      </w:r>
      <w:proofErr w:type="spellStart"/>
      <w:r w:rsidRPr="009C0C15">
        <w:rPr>
          <w:sz w:val="16"/>
          <w:lang w:val="pl-PL"/>
        </w:rPr>
        <w:t>called</w:t>
      </w:r>
      <w:proofErr w:type="spellEnd"/>
      <w:r w:rsidRPr="009C0C15">
        <w:rPr>
          <w:sz w:val="16"/>
          <w:lang w:val="pl-PL"/>
        </w:rPr>
        <w:t xml:space="preserve"> “AMU”, </w:t>
      </w:r>
      <w:proofErr w:type="spellStart"/>
      <w:r w:rsidRPr="009C0C15">
        <w:rPr>
          <w:sz w:val="16"/>
          <w:lang w:val="pl-PL"/>
        </w:rPr>
        <w:t>represented</w:t>
      </w:r>
      <w:proofErr w:type="spellEnd"/>
      <w:r w:rsidRPr="009C0C15">
        <w:rPr>
          <w:sz w:val="16"/>
          <w:lang w:val="pl-PL"/>
        </w:rPr>
        <w:t xml:space="preserve"> by:</w:t>
      </w:r>
    </w:p>
    <w:p w:rsidR="00BC6058" w:rsidRPr="009C0C15" w:rsidRDefault="00BC6058" w:rsidP="00BC6058"/>
    <w:p w:rsidR="00BC6058" w:rsidRPr="00544E0F" w:rsidRDefault="00BC6058" w:rsidP="00BC6058">
      <w:pPr>
        <w:jc w:val="center"/>
        <w:rPr>
          <w:b/>
        </w:rPr>
      </w:pPr>
      <w:r>
        <w:rPr>
          <w:b/>
        </w:rPr>
        <w:t>…………………………………………………………………..</w:t>
      </w:r>
    </w:p>
    <w:p w:rsidR="00BC6058" w:rsidRDefault="00BC6058" w:rsidP="00BC6058">
      <w:pPr>
        <w:jc w:val="center"/>
      </w:pPr>
      <w:r>
        <w:t xml:space="preserve"> (Prorektor ds współpracy międzynarodowej)</w:t>
      </w:r>
    </w:p>
    <w:p w:rsidR="00BC6058" w:rsidRPr="009C0C15" w:rsidRDefault="00BC6058" w:rsidP="00BC6058">
      <w:pPr>
        <w:jc w:val="center"/>
        <w:rPr>
          <w:i/>
          <w:iCs/>
          <w:sz w:val="16"/>
          <w:lang w:val="en-GB"/>
        </w:rPr>
      </w:pPr>
      <w:r w:rsidRPr="009C0C15">
        <w:rPr>
          <w:i/>
          <w:iCs/>
          <w:sz w:val="16"/>
          <w:lang w:val="en-GB"/>
        </w:rPr>
        <w:t>(Vice-Rector for International Cooperation)</w:t>
      </w:r>
    </w:p>
    <w:p w:rsidR="00BC6058" w:rsidRPr="009C0C15" w:rsidRDefault="00BC6058" w:rsidP="00BC6058">
      <w:pPr>
        <w:jc w:val="center"/>
        <w:rPr>
          <w:lang w:val="en-GB"/>
        </w:rPr>
      </w:pPr>
    </w:p>
    <w:p w:rsidR="00BC6058" w:rsidRPr="009C0C15" w:rsidRDefault="00BC6058" w:rsidP="00BC6058">
      <w:r w:rsidRPr="009C0C15">
        <w:t>a zaproszonym gościem (</w:t>
      </w:r>
      <w:r w:rsidRPr="009C0C15">
        <w:rPr>
          <w:i/>
          <w:iCs/>
          <w:sz w:val="16"/>
        </w:rPr>
        <w:t xml:space="preserve">and the </w:t>
      </w:r>
      <w:proofErr w:type="spellStart"/>
      <w:r w:rsidRPr="009C0C15">
        <w:rPr>
          <w:i/>
          <w:iCs/>
          <w:sz w:val="16"/>
        </w:rPr>
        <w:t>invited</w:t>
      </w:r>
      <w:proofErr w:type="spellEnd"/>
      <w:r w:rsidRPr="009C0C15">
        <w:rPr>
          <w:i/>
          <w:iCs/>
          <w:sz w:val="16"/>
        </w:rPr>
        <w:t xml:space="preserve"> </w:t>
      </w:r>
      <w:proofErr w:type="spellStart"/>
      <w:r w:rsidRPr="009C0C15">
        <w:rPr>
          <w:i/>
          <w:iCs/>
          <w:sz w:val="16"/>
        </w:rPr>
        <w:t>guest</w:t>
      </w:r>
      <w:proofErr w:type="spellEnd"/>
      <w:r w:rsidRPr="009C0C15">
        <w:t xml:space="preserve">)  </w:t>
      </w:r>
      <w:r w:rsidRPr="009C0C15">
        <w:rPr>
          <w:b/>
        </w:rPr>
        <w:t>……………………………………..…..</w:t>
      </w:r>
    </w:p>
    <w:p w:rsidR="00BC6058" w:rsidRPr="009C0C15" w:rsidRDefault="00BC6058" w:rsidP="00BC6058">
      <w:r w:rsidRPr="009C0C15">
        <w:t xml:space="preserve">                     </w:t>
      </w:r>
      <w:r>
        <w:rPr>
          <w:sz w:val="16"/>
        </w:rPr>
        <w:t>(imię i nazwisko gościa/</w:t>
      </w:r>
      <w:proofErr w:type="spellStart"/>
      <w:r>
        <w:rPr>
          <w:i/>
          <w:iCs/>
          <w:sz w:val="16"/>
        </w:rPr>
        <w:t>guest’s</w:t>
      </w:r>
      <w:proofErr w:type="spellEnd"/>
      <w:r>
        <w:rPr>
          <w:i/>
          <w:iCs/>
          <w:sz w:val="16"/>
        </w:rPr>
        <w:t xml:space="preserve"> </w:t>
      </w:r>
      <w:proofErr w:type="spellStart"/>
      <w:r>
        <w:rPr>
          <w:i/>
          <w:iCs/>
          <w:sz w:val="16"/>
        </w:rPr>
        <w:t>name</w:t>
      </w:r>
      <w:proofErr w:type="spellEnd"/>
      <w:r>
        <w:rPr>
          <w:i/>
          <w:iCs/>
          <w:sz w:val="16"/>
        </w:rPr>
        <w:t xml:space="preserve"> and </w:t>
      </w:r>
      <w:proofErr w:type="spellStart"/>
      <w:r>
        <w:rPr>
          <w:i/>
          <w:iCs/>
          <w:sz w:val="16"/>
        </w:rPr>
        <w:t>surname</w:t>
      </w:r>
      <w:proofErr w:type="spellEnd"/>
      <w:r>
        <w:rPr>
          <w:sz w:val="16"/>
        </w:rPr>
        <w:t>)</w:t>
      </w:r>
    </w:p>
    <w:p w:rsidR="00BC6058" w:rsidRDefault="00BC6058" w:rsidP="00BC6058"/>
    <w:p w:rsidR="00BC6058" w:rsidRDefault="00BC6058" w:rsidP="00BC6058">
      <w:r>
        <w:t xml:space="preserve">zamieszkałym </w:t>
      </w:r>
      <w:r>
        <w:rPr>
          <w:sz w:val="16"/>
        </w:rPr>
        <w:t>(</w:t>
      </w:r>
      <w:proofErr w:type="spellStart"/>
      <w:r>
        <w:rPr>
          <w:i/>
          <w:iCs/>
          <w:sz w:val="16"/>
        </w:rPr>
        <w:t>domiciled</w:t>
      </w:r>
      <w:proofErr w:type="spellEnd"/>
      <w:r>
        <w:rPr>
          <w:i/>
          <w:iCs/>
          <w:sz w:val="16"/>
        </w:rPr>
        <w:t xml:space="preserve"> in</w:t>
      </w:r>
      <w:r>
        <w:rPr>
          <w:sz w:val="16"/>
        </w:rPr>
        <w:t>)</w:t>
      </w:r>
      <w:r>
        <w:t xml:space="preserve">  ………………………………………………………….</w:t>
      </w:r>
    </w:p>
    <w:p w:rsidR="00BC6058" w:rsidRDefault="00BC6058" w:rsidP="00BC6058">
      <w:pPr>
        <w:rPr>
          <w:i/>
          <w:iCs/>
        </w:rPr>
      </w:pPr>
    </w:p>
    <w:p w:rsidR="00BC6058" w:rsidRDefault="00BC6058" w:rsidP="00BC6058">
      <w:pPr>
        <w:jc w:val="center"/>
      </w:pPr>
      <w:r>
        <w:t>§1</w:t>
      </w:r>
    </w:p>
    <w:p w:rsidR="00BC6058" w:rsidRDefault="00BC6058" w:rsidP="00BC6058">
      <w:r w:rsidRPr="009C0C15">
        <w:t xml:space="preserve">Pan/Pani </w:t>
      </w:r>
      <w:r w:rsidRPr="009C0C15">
        <w:rPr>
          <w:i/>
          <w:iCs/>
        </w:rPr>
        <w:t>(</w:t>
      </w:r>
      <w:proofErr w:type="spellStart"/>
      <w:r w:rsidRPr="009C0C15">
        <w:rPr>
          <w:i/>
          <w:iCs/>
          <w:sz w:val="16"/>
        </w:rPr>
        <w:t>Mr</w:t>
      </w:r>
      <w:proofErr w:type="spellEnd"/>
      <w:r w:rsidRPr="009C0C15">
        <w:rPr>
          <w:i/>
          <w:iCs/>
          <w:sz w:val="16"/>
        </w:rPr>
        <w:t>/Ms</w:t>
      </w:r>
      <w:r w:rsidRPr="009C0C15">
        <w:rPr>
          <w:i/>
          <w:iCs/>
        </w:rPr>
        <w:t xml:space="preserve">) </w:t>
      </w:r>
      <w:r w:rsidRPr="009C0C15">
        <w:rPr>
          <w:b/>
        </w:rPr>
        <w:t>…………………………</w:t>
      </w:r>
      <w:r>
        <w:t xml:space="preserve">  na zaproszenie realizuje w UAM wizytę,</w:t>
      </w:r>
    </w:p>
    <w:p w:rsidR="00BC6058" w:rsidRDefault="00BC6058" w:rsidP="00BC6058">
      <w:pPr>
        <w:ind w:left="708" w:firstLine="708"/>
        <w:rPr>
          <w:sz w:val="18"/>
        </w:rPr>
      </w:pPr>
      <w:r>
        <w:rPr>
          <w:sz w:val="18"/>
        </w:rPr>
        <w:t>(imię i nazwisko gościa/</w:t>
      </w:r>
      <w:proofErr w:type="spellStart"/>
      <w:r>
        <w:rPr>
          <w:i/>
          <w:iCs/>
          <w:sz w:val="18"/>
        </w:rPr>
        <w:t>guest’s</w:t>
      </w:r>
      <w:proofErr w:type="spellEnd"/>
      <w:r>
        <w:rPr>
          <w:i/>
          <w:iCs/>
          <w:sz w:val="18"/>
        </w:rPr>
        <w:t xml:space="preserve"> </w:t>
      </w:r>
      <w:proofErr w:type="spellStart"/>
      <w:r>
        <w:rPr>
          <w:i/>
          <w:iCs/>
          <w:sz w:val="18"/>
        </w:rPr>
        <w:t>name</w:t>
      </w:r>
      <w:proofErr w:type="spellEnd"/>
      <w:r>
        <w:rPr>
          <w:i/>
          <w:iCs/>
          <w:sz w:val="18"/>
        </w:rPr>
        <w:t xml:space="preserve"> and </w:t>
      </w:r>
      <w:proofErr w:type="spellStart"/>
      <w:r>
        <w:rPr>
          <w:i/>
          <w:iCs/>
          <w:sz w:val="18"/>
        </w:rPr>
        <w:t>surname</w:t>
      </w:r>
      <w:proofErr w:type="spellEnd"/>
      <w:r>
        <w:rPr>
          <w:sz w:val="18"/>
        </w:rPr>
        <w:t>)</w:t>
      </w:r>
    </w:p>
    <w:p w:rsidR="00BC6058" w:rsidRPr="00BC0C49" w:rsidRDefault="00BC6058" w:rsidP="00BC6058">
      <w:pPr>
        <w:spacing w:line="360" w:lineRule="auto"/>
        <w:rPr>
          <w:lang w:val="en-US"/>
        </w:rPr>
      </w:pPr>
      <w:proofErr w:type="spellStart"/>
      <w:r w:rsidRPr="00BC0C49">
        <w:rPr>
          <w:lang w:val="en-US"/>
        </w:rPr>
        <w:t>której</w:t>
      </w:r>
      <w:proofErr w:type="spellEnd"/>
      <w:r w:rsidRPr="00BC0C49">
        <w:rPr>
          <w:lang w:val="en-US"/>
        </w:rPr>
        <w:t xml:space="preserve"> </w:t>
      </w:r>
      <w:proofErr w:type="spellStart"/>
      <w:r w:rsidRPr="00BC0C49">
        <w:rPr>
          <w:lang w:val="en-US"/>
        </w:rPr>
        <w:t>celem</w:t>
      </w:r>
      <w:proofErr w:type="spellEnd"/>
      <w:r w:rsidRPr="00BC0C49">
        <w:rPr>
          <w:lang w:val="en-US"/>
        </w:rPr>
        <w:t xml:space="preserve"> jest …………………………………..:</w:t>
      </w:r>
    </w:p>
    <w:p w:rsidR="00BC6058" w:rsidRPr="00C17A66" w:rsidRDefault="00BC6058" w:rsidP="00BC6058">
      <w:pPr>
        <w:jc w:val="center"/>
        <w:rPr>
          <w:i/>
          <w:iCs/>
          <w:sz w:val="16"/>
          <w:lang w:val="en-US"/>
        </w:rPr>
      </w:pPr>
      <w:r w:rsidRPr="00BC0C49" w:rsidDel="005946E2">
        <w:rPr>
          <w:lang w:val="en-US"/>
        </w:rPr>
        <w:t xml:space="preserve"> </w:t>
      </w:r>
      <w:r w:rsidRPr="00C17A66">
        <w:rPr>
          <w:i/>
          <w:iCs/>
          <w:sz w:val="16"/>
          <w:lang w:val="en-US"/>
        </w:rPr>
        <w:t>(is paying a visit at the invitation of AMU, with the purpose of)</w:t>
      </w:r>
    </w:p>
    <w:p w:rsidR="00BC6058" w:rsidRPr="00C17A66" w:rsidRDefault="00BC6058" w:rsidP="00BC6058">
      <w:pPr>
        <w:rPr>
          <w:lang w:val="en-US"/>
        </w:rPr>
      </w:pPr>
    </w:p>
    <w:p w:rsidR="00BC6058" w:rsidRPr="009C0C15" w:rsidRDefault="00BC6058" w:rsidP="00BC6058">
      <w:pPr>
        <w:jc w:val="center"/>
      </w:pPr>
      <w:r w:rsidRPr="009C0C15">
        <w:t>§2</w:t>
      </w:r>
    </w:p>
    <w:p w:rsidR="00BC6058" w:rsidRDefault="00BC6058" w:rsidP="00BC6058">
      <w:r w:rsidRPr="009C0C15">
        <w:t>UAM pokrywa koszty d</w:t>
      </w:r>
      <w:r>
        <w:t>otyczące pobytu gościa:</w:t>
      </w:r>
    </w:p>
    <w:p w:rsidR="00BC6058" w:rsidRPr="009C0C15" w:rsidRDefault="00BC6058" w:rsidP="00BC6058">
      <w:pPr>
        <w:rPr>
          <w:i/>
          <w:iCs/>
          <w:sz w:val="16"/>
          <w:lang w:val="en-GB"/>
        </w:rPr>
      </w:pPr>
      <w:r w:rsidRPr="009C0C15">
        <w:rPr>
          <w:i/>
          <w:iCs/>
          <w:sz w:val="16"/>
          <w:lang w:val="en-GB"/>
        </w:rPr>
        <w:t>(AMU shall cover the following costs):</w:t>
      </w:r>
    </w:p>
    <w:p w:rsidR="00BC6058" w:rsidRDefault="00BC6058" w:rsidP="00BC6058">
      <w:pPr>
        <w:numPr>
          <w:ilvl w:val="0"/>
          <w:numId w:val="1"/>
        </w:numPr>
        <w:spacing w:after="0" w:line="240" w:lineRule="auto"/>
      </w:pPr>
      <w:r>
        <w:t>diety w wysokości ………</w:t>
      </w:r>
      <w:r w:rsidRPr="00D84625">
        <w:t xml:space="preserve"> na okres </w:t>
      </w:r>
      <w:r>
        <w:t>……………</w:t>
      </w:r>
      <w:r w:rsidRPr="00D84625">
        <w:t>dni</w:t>
      </w:r>
      <w:r>
        <w:rPr>
          <w:b/>
        </w:rPr>
        <w:t xml:space="preserve"> </w:t>
      </w:r>
    </w:p>
    <w:p w:rsidR="00BC6058" w:rsidRPr="009C0C15" w:rsidRDefault="00BC6058" w:rsidP="00BC6058">
      <w:pPr>
        <w:ind w:left="708"/>
        <w:rPr>
          <w:i/>
          <w:iCs/>
          <w:sz w:val="16"/>
          <w:lang w:val="en-GB"/>
        </w:rPr>
      </w:pPr>
      <w:r w:rsidRPr="009C0C15">
        <w:rPr>
          <w:i/>
          <w:iCs/>
          <w:sz w:val="16"/>
          <w:lang w:val="en-GB"/>
        </w:rPr>
        <w:t>(daily allowance of PLN ......………………...day x …………………. days = PLN …………………………..*)</w:t>
      </w:r>
    </w:p>
    <w:p w:rsidR="00BC6058" w:rsidRPr="00D43D6B" w:rsidRDefault="00BC6058" w:rsidP="00BC6058">
      <w:pPr>
        <w:numPr>
          <w:ilvl w:val="0"/>
          <w:numId w:val="1"/>
        </w:numPr>
        <w:spacing w:after="0" w:line="240" w:lineRule="auto"/>
      </w:pPr>
      <w:r w:rsidRPr="00D43D6B">
        <w:t>koszty zakwaterowania*</w:t>
      </w:r>
    </w:p>
    <w:p w:rsidR="00BC6058" w:rsidRPr="00D43D6B" w:rsidRDefault="00BC6058" w:rsidP="00BC6058">
      <w:pPr>
        <w:ind w:left="708"/>
        <w:rPr>
          <w:i/>
          <w:iCs/>
          <w:sz w:val="16"/>
        </w:rPr>
      </w:pPr>
      <w:r w:rsidRPr="00D43D6B">
        <w:rPr>
          <w:i/>
          <w:iCs/>
          <w:sz w:val="16"/>
        </w:rPr>
        <w:t>(</w:t>
      </w:r>
      <w:proofErr w:type="spellStart"/>
      <w:r w:rsidRPr="00D43D6B">
        <w:rPr>
          <w:i/>
          <w:iCs/>
          <w:sz w:val="16"/>
        </w:rPr>
        <w:t>accommodation</w:t>
      </w:r>
      <w:proofErr w:type="spellEnd"/>
      <w:r w:rsidRPr="00D43D6B">
        <w:rPr>
          <w:i/>
          <w:iCs/>
          <w:sz w:val="16"/>
        </w:rPr>
        <w:t>)*</w:t>
      </w:r>
    </w:p>
    <w:p w:rsidR="00BC6058" w:rsidRPr="00D43D6B" w:rsidRDefault="00BC6058" w:rsidP="00BC6058">
      <w:pPr>
        <w:numPr>
          <w:ilvl w:val="0"/>
          <w:numId w:val="1"/>
        </w:numPr>
        <w:spacing w:after="0" w:line="240" w:lineRule="auto"/>
      </w:pPr>
      <w:r w:rsidRPr="00D43D6B">
        <w:t>uzasadnione koszty podróży*</w:t>
      </w:r>
    </w:p>
    <w:p w:rsidR="00BC6058" w:rsidRPr="00D43D6B" w:rsidRDefault="00BC6058" w:rsidP="00BC6058">
      <w:pPr>
        <w:ind w:left="708"/>
        <w:rPr>
          <w:i/>
          <w:iCs/>
          <w:sz w:val="16"/>
          <w:lang w:val="en-GB"/>
        </w:rPr>
      </w:pPr>
      <w:r w:rsidRPr="00D43D6B">
        <w:rPr>
          <w:i/>
          <w:iCs/>
          <w:sz w:val="16"/>
          <w:lang w:val="en-GB"/>
        </w:rPr>
        <w:t>(travel costs if justified)*</w:t>
      </w:r>
    </w:p>
    <w:p w:rsidR="00BC6058" w:rsidRPr="00D43D6B" w:rsidRDefault="00BC6058" w:rsidP="00BC6058">
      <w:pPr>
        <w:numPr>
          <w:ilvl w:val="0"/>
          <w:numId w:val="1"/>
        </w:numPr>
        <w:spacing w:after="0" w:line="240" w:lineRule="auto"/>
      </w:pPr>
      <w:r w:rsidRPr="00D43D6B">
        <w:t xml:space="preserve">inne (wymienić jakie - wyłącznie w przypadku opisanym w § 3 poniżej)* </w:t>
      </w:r>
    </w:p>
    <w:p w:rsidR="00BC6058" w:rsidRDefault="00BC6058" w:rsidP="00BC6058">
      <w:pPr>
        <w:ind w:left="708"/>
        <w:rPr>
          <w:i/>
          <w:iCs/>
          <w:sz w:val="16"/>
        </w:rPr>
      </w:pPr>
      <w:r w:rsidRPr="00D43D6B">
        <w:rPr>
          <w:i/>
          <w:iCs/>
          <w:sz w:val="16"/>
        </w:rPr>
        <w:t>(</w:t>
      </w:r>
      <w:proofErr w:type="spellStart"/>
      <w:r w:rsidRPr="00D43D6B">
        <w:rPr>
          <w:i/>
          <w:iCs/>
          <w:sz w:val="16"/>
        </w:rPr>
        <w:t>other</w:t>
      </w:r>
      <w:proofErr w:type="spellEnd"/>
      <w:r w:rsidRPr="00D43D6B">
        <w:rPr>
          <w:i/>
          <w:iCs/>
          <w:sz w:val="16"/>
        </w:rPr>
        <w:t xml:space="preserve">, </w:t>
      </w:r>
      <w:proofErr w:type="spellStart"/>
      <w:r w:rsidRPr="00D43D6B">
        <w:rPr>
          <w:i/>
          <w:iCs/>
          <w:sz w:val="16"/>
        </w:rPr>
        <w:t>please</w:t>
      </w:r>
      <w:proofErr w:type="spellEnd"/>
      <w:r w:rsidRPr="00D43D6B">
        <w:rPr>
          <w:i/>
          <w:iCs/>
          <w:sz w:val="16"/>
        </w:rPr>
        <w:t xml:space="preserve"> </w:t>
      </w:r>
      <w:proofErr w:type="spellStart"/>
      <w:r w:rsidRPr="00D43D6B">
        <w:rPr>
          <w:i/>
          <w:iCs/>
          <w:sz w:val="16"/>
        </w:rPr>
        <w:t>specify</w:t>
      </w:r>
      <w:proofErr w:type="spellEnd"/>
      <w:r w:rsidRPr="00D43D6B">
        <w:rPr>
          <w:i/>
          <w:iCs/>
          <w:sz w:val="16"/>
        </w:rPr>
        <w:t>)*</w:t>
      </w:r>
      <w:r>
        <w:rPr>
          <w:i/>
          <w:iCs/>
          <w:sz w:val="16"/>
        </w:rPr>
        <w:t xml:space="preserve"> </w:t>
      </w:r>
    </w:p>
    <w:p w:rsidR="00BC6058" w:rsidRDefault="00BC6058" w:rsidP="00BC6058">
      <w:pPr>
        <w:jc w:val="both"/>
      </w:pPr>
      <w:r w:rsidRPr="00BC0C49">
        <w:rPr>
          <w:i/>
          <w:iCs/>
          <w:sz w:val="16"/>
        </w:rPr>
        <w:lastRenderedPageBreak/>
        <w:t>…………………………………………………………..</w:t>
      </w:r>
      <w:r>
        <w:t>w okresie od ………………… do  ………………  zgodnie z obowiązującymi przepisami dotyczącymi pobytu gości zagranicznych.</w:t>
      </w:r>
    </w:p>
    <w:p w:rsidR="00BC6058" w:rsidRPr="009C0C15" w:rsidRDefault="00BC6058" w:rsidP="00BC6058">
      <w:pPr>
        <w:rPr>
          <w:i/>
          <w:iCs/>
          <w:sz w:val="16"/>
          <w:lang w:val="en-GB"/>
        </w:rPr>
      </w:pPr>
      <w:r w:rsidRPr="009C0C15">
        <w:rPr>
          <w:i/>
          <w:iCs/>
          <w:sz w:val="16"/>
          <w:lang w:val="en-GB"/>
        </w:rPr>
        <w:t>(from ............... to .............................., pursuant to the regulations on visits paid by foreign guests)</w:t>
      </w:r>
    </w:p>
    <w:p w:rsidR="00BC6058" w:rsidRDefault="00BC6058" w:rsidP="00BC6058">
      <w:pPr>
        <w:jc w:val="center"/>
      </w:pPr>
      <w:r>
        <w:t>§3</w:t>
      </w:r>
    </w:p>
    <w:p w:rsidR="00BC6058" w:rsidRDefault="00BC6058" w:rsidP="00BC6058">
      <w:pPr>
        <w:jc w:val="both"/>
      </w:pPr>
      <w:r w:rsidRPr="00BC0C49">
        <w:t>W przypadku przyjazdu gościa na podstawie porozumienia/umowy zawartej z instytucją zewnętrzną UAM może wypłacić inne świadczenia dla gościa zagranicznego w zakresie i wysokości zgodnych zasadami tych porozumień/umów; w przypadku sprecyzowania zakresu, wysokości świadczeń oraz formy udokumentowania kosztów (jeżeli dotyczy) dla gości zagranicznych w budżecie projektu, z którego finansowane są koszty określone Regulaminem, należności wypłacane są według stawek określonych w tym budżecie.</w:t>
      </w:r>
    </w:p>
    <w:p w:rsidR="00BC6058" w:rsidRPr="00D43D6B" w:rsidRDefault="00BC6058" w:rsidP="00BC6058">
      <w:pPr>
        <w:jc w:val="both"/>
        <w:rPr>
          <w:i/>
          <w:iCs/>
          <w:sz w:val="16"/>
          <w:lang w:val="en-GB"/>
        </w:rPr>
      </w:pPr>
      <w:r w:rsidRPr="00D43D6B">
        <w:rPr>
          <w:i/>
          <w:iCs/>
          <w:sz w:val="16"/>
          <w:lang w:val="en-GB"/>
        </w:rPr>
        <w:t>In the event of a guest's arrival based on an agreement/contract concluded with an external institution, A</w:t>
      </w:r>
      <w:r>
        <w:rPr>
          <w:i/>
          <w:iCs/>
          <w:sz w:val="16"/>
          <w:lang w:val="en-GB"/>
        </w:rPr>
        <w:t>U</w:t>
      </w:r>
      <w:r w:rsidRPr="00D43D6B">
        <w:rPr>
          <w:i/>
          <w:iCs/>
          <w:sz w:val="16"/>
          <w:lang w:val="en-GB"/>
        </w:rPr>
        <w:t xml:space="preserve">M may pay other costs for the guest within the scope and amount consistent with the principles of these agreements/contracts; if the scope, amount of </w:t>
      </w:r>
      <w:r>
        <w:rPr>
          <w:i/>
          <w:iCs/>
          <w:sz w:val="16"/>
          <w:lang w:val="en-GB"/>
        </w:rPr>
        <w:t>costs</w:t>
      </w:r>
      <w:r w:rsidRPr="00D43D6B">
        <w:rPr>
          <w:i/>
          <w:iCs/>
          <w:sz w:val="16"/>
          <w:lang w:val="en-GB"/>
        </w:rPr>
        <w:t xml:space="preserve"> and the form of documenting costs (if applicable) for guests are specified in the project budget from which the costs specified in the Regulations are financed, the amounts due are paid at the rates specified in this budget</w:t>
      </w:r>
      <w:r>
        <w:rPr>
          <w:i/>
          <w:iCs/>
          <w:sz w:val="16"/>
          <w:lang w:val="en-GB"/>
        </w:rPr>
        <w:t>.</w:t>
      </w:r>
    </w:p>
    <w:p w:rsidR="00BC6058" w:rsidRDefault="00BC6058" w:rsidP="00BC6058">
      <w:pPr>
        <w:jc w:val="center"/>
      </w:pPr>
      <w:r>
        <w:t>§4</w:t>
      </w:r>
    </w:p>
    <w:p w:rsidR="00BC6058" w:rsidRDefault="00BC6058" w:rsidP="00BC6058">
      <w:pPr>
        <w:jc w:val="both"/>
      </w:pPr>
      <w:r>
        <w:t>Podstawę rozliczenia kosztów, o których mowa §2, stanowią: potwierdzenie odbioru diet, przedłożone faktury VAT, rachunki i bilety dotyczące w/w wydatków.</w:t>
      </w:r>
    </w:p>
    <w:p w:rsidR="00BC6058" w:rsidRDefault="00BC6058" w:rsidP="00BC6058">
      <w:pPr>
        <w:jc w:val="both"/>
        <w:rPr>
          <w:sz w:val="23"/>
          <w:szCs w:val="23"/>
        </w:rPr>
      </w:pPr>
      <w:r>
        <w:rPr>
          <w:sz w:val="23"/>
          <w:szCs w:val="23"/>
        </w:rPr>
        <w:t>Zwrot kosztów podróży i zakwaterowania zostanie dokonany w walucie PLN, EUR lub USD w zależności od tego w jakiej walucie zostały poniesione koszty. Wydatki ponoszone w walucie innej niż EUR lub USD będą zwracane po przeliczeniu na PLN według średniego kursu NBP z dnia poprzedzającego wystawienie dokumentu. Płatność zostanie wykonana według kursu banku UAM z dnia dokonania zwrotu.</w:t>
      </w:r>
    </w:p>
    <w:p w:rsidR="00BC6058" w:rsidRDefault="00BC6058" w:rsidP="00BC6058">
      <w:pPr>
        <w:jc w:val="both"/>
      </w:pPr>
      <w:r>
        <w:t xml:space="preserve">Rozliczenie następować będzie na rachunek bankowy gościa o numerze : ………….. </w:t>
      </w:r>
    </w:p>
    <w:p w:rsidR="00BC6058" w:rsidRPr="00024EFB" w:rsidRDefault="00BC6058" w:rsidP="00BC6058">
      <w:pPr>
        <w:jc w:val="both"/>
        <w:rPr>
          <w:lang w:val="en-US"/>
        </w:rPr>
      </w:pPr>
      <w:r>
        <w:rPr>
          <w:rStyle w:val="normaltextrun"/>
        </w:rPr>
        <w:t xml:space="preserve">…………………………………………………………………………….…………………….prowadzone w walucie: ……………… </w:t>
      </w:r>
      <w:r w:rsidRPr="003A4C44">
        <w:rPr>
          <w:rStyle w:val="normaltextrun"/>
        </w:rPr>
        <w:t xml:space="preserve">Właściciel Konta: ………..Nr IBAN……………. </w:t>
      </w:r>
      <w:r w:rsidRPr="00024EFB">
        <w:rPr>
          <w:rStyle w:val="normaltextrun"/>
          <w:lang w:val="en-US"/>
        </w:rPr>
        <w:t>Nr SWIFT/BIC……….</w:t>
      </w:r>
      <w:r w:rsidRPr="00024EFB">
        <w:rPr>
          <w:lang w:val="en-US"/>
        </w:rPr>
        <w:t>)</w:t>
      </w:r>
    </w:p>
    <w:p w:rsidR="00BC6058" w:rsidRPr="003A4C44" w:rsidRDefault="00BC6058" w:rsidP="00BC6058">
      <w:pPr>
        <w:jc w:val="both"/>
        <w:rPr>
          <w:lang w:val="en-US"/>
        </w:rPr>
      </w:pPr>
      <w:r w:rsidRPr="009C0C15">
        <w:rPr>
          <w:i/>
          <w:iCs/>
          <w:sz w:val="16"/>
          <w:lang w:val="en-GB"/>
        </w:rPr>
        <w:t>(The costs stipulated in §2 shall be settled on the basis of: daily allowance receipts, VAT invoices, other bills and tickets</w:t>
      </w:r>
      <w:r>
        <w:rPr>
          <w:i/>
          <w:iCs/>
          <w:sz w:val="16"/>
          <w:lang w:val="en-GB"/>
        </w:rPr>
        <w:t xml:space="preserve">. </w:t>
      </w:r>
      <w:r w:rsidRPr="004476EC">
        <w:rPr>
          <w:i/>
          <w:iCs/>
          <w:sz w:val="16"/>
          <w:lang w:val="en-GB"/>
        </w:rPr>
        <w:t>Reimbursement for travel and accommodation expenses will be made in PLN, EUR, or USD, depending on the currency in which the expenses were incurred. Expenses incurred in currencies other than EUR or USD will be reimbursed after conversion to PLN at the average NBP exchange rate from the day preceding the document's issuance. Payment will be made at the UAM bank exchange rate on the day of reimbursement.</w:t>
      </w:r>
      <w:r>
        <w:rPr>
          <w:i/>
          <w:iCs/>
          <w:sz w:val="16"/>
          <w:lang w:val="en-GB"/>
        </w:rPr>
        <w:t xml:space="preserve"> The settlement shall be made in PLN to bank account number: ………. </w:t>
      </w:r>
      <w:r w:rsidRPr="009C0C15">
        <w:rPr>
          <w:i/>
          <w:iCs/>
          <w:sz w:val="16"/>
          <w:lang w:val="en-GB"/>
        </w:rPr>
        <w:t>)</w:t>
      </w:r>
      <w:bookmarkStart w:id="0" w:name="_GoBack"/>
      <w:bookmarkEnd w:id="0"/>
    </w:p>
    <w:p w:rsidR="00BC6058" w:rsidRPr="001F4EF3" w:rsidRDefault="00BC6058" w:rsidP="00BC6058">
      <w:pPr>
        <w:jc w:val="center"/>
      </w:pPr>
      <w:r w:rsidRPr="001F4EF3">
        <w:t>§</w:t>
      </w:r>
      <w:r>
        <w:t>5</w:t>
      </w:r>
    </w:p>
    <w:p w:rsidR="00BC6058" w:rsidRPr="001F4EF3" w:rsidRDefault="00BC6058" w:rsidP="00BC6058">
      <w:pPr>
        <w:pStyle w:val="Default"/>
        <w:spacing w:line="276" w:lineRule="auto"/>
        <w:jc w:val="both"/>
        <w:rPr>
          <w:rFonts w:asciiTheme="minorHAnsi" w:hAnsiTheme="minorHAnsi"/>
          <w:sz w:val="22"/>
          <w:szCs w:val="22"/>
          <w:lang w:val="en-GB"/>
        </w:rPr>
      </w:pPr>
      <w:r w:rsidRPr="001F4EF3">
        <w:rPr>
          <w:rFonts w:asciiTheme="minorHAnsi" w:hAnsiTheme="minorHAnsi"/>
          <w:sz w:val="22"/>
          <w:szCs w:val="22"/>
        </w:rPr>
        <w:t xml:space="preserve">Zostałem poinformowany o konieczności zapewnienia we własnym zakresie ubezpieczenia obowiązującego na terytorium krajów mojej podróży (w tym na terenie kraju, w którym mieści się jednostka organizacyjna UAM przyjmująca gościa zagranicznego) w zakresie wskazanym przez Uniwersytet im. Adama Mickiewicza w Poznaniu obejmującym w szczególności: opiekę medyczną w razie zachorowania, transport do szpitala i pobyt w szpitalu, wizyty lekarskie, leczenie w placówce medycznej, nieszczęśliwe wypadki uwarunkowane zadaniami realizowanymi na Uniwersytecie im. </w:t>
      </w:r>
      <w:proofErr w:type="spellStart"/>
      <w:r w:rsidRPr="001F4EF3">
        <w:rPr>
          <w:rFonts w:asciiTheme="minorHAnsi" w:hAnsiTheme="minorHAnsi"/>
          <w:sz w:val="22"/>
          <w:szCs w:val="22"/>
          <w:lang w:val="en-GB"/>
        </w:rPr>
        <w:t>Adama</w:t>
      </w:r>
      <w:proofErr w:type="spellEnd"/>
      <w:r w:rsidRPr="001F4EF3">
        <w:rPr>
          <w:rFonts w:asciiTheme="minorHAnsi" w:hAnsiTheme="minorHAnsi"/>
          <w:sz w:val="22"/>
          <w:szCs w:val="22"/>
          <w:lang w:val="en-GB"/>
        </w:rPr>
        <w:t xml:space="preserve"> </w:t>
      </w:r>
      <w:proofErr w:type="spellStart"/>
      <w:r w:rsidRPr="001F4EF3">
        <w:rPr>
          <w:rFonts w:asciiTheme="minorHAnsi" w:hAnsiTheme="minorHAnsi"/>
          <w:sz w:val="22"/>
          <w:szCs w:val="22"/>
          <w:lang w:val="en-GB"/>
        </w:rPr>
        <w:t>Mickiewicza</w:t>
      </w:r>
      <w:proofErr w:type="spellEnd"/>
      <w:r w:rsidRPr="001F4EF3">
        <w:rPr>
          <w:rFonts w:asciiTheme="minorHAnsi" w:hAnsiTheme="minorHAnsi"/>
          <w:sz w:val="22"/>
          <w:szCs w:val="22"/>
          <w:lang w:val="en-GB"/>
        </w:rPr>
        <w:t xml:space="preserve"> w </w:t>
      </w:r>
      <w:proofErr w:type="spellStart"/>
      <w:r w:rsidRPr="001F4EF3">
        <w:rPr>
          <w:rFonts w:asciiTheme="minorHAnsi" w:hAnsiTheme="minorHAnsi"/>
          <w:sz w:val="22"/>
          <w:szCs w:val="22"/>
          <w:lang w:val="en-GB"/>
        </w:rPr>
        <w:t>Poznaniu</w:t>
      </w:r>
      <w:proofErr w:type="spellEnd"/>
      <w:r w:rsidRPr="001F4EF3">
        <w:rPr>
          <w:rFonts w:asciiTheme="minorHAnsi" w:hAnsiTheme="minorHAnsi"/>
          <w:sz w:val="22"/>
          <w:szCs w:val="22"/>
          <w:lang w:val="en-GB"/>
        </w:rPr>
        <w:t xml:space="preserve"> </w:t>
      </w:r>
      <w:proofErr w:type="spellStart"/>
      <w:r w:rsidRPr="001F4EF3">
        <w:rPr>
          <w:rFonts w:asciiTheme="minorHAnsi" w:hAnsiTheme="minorHAnsi"/>
          <w:sz w:val="22"/>
          <w:szCs w:val="22"/>
          <w:lang w:val="en-GB"/>
        </w:rPr>
        <w:t>oraz</w:t>
      </w:r>
      <w:proofErr w:type="spellEnd"/>
      <w:r w:rsidRPr="001F4EF3">
        <w:rPr>
          <w:rFonts w:asciiTheme="minorHAnsi" w:hAnsiTheme="minorHAnsi"/>
          <w:sz w:val="22"/>
          <w:szCs w:val="22"/>
          <w:lang w:val="en-GB"/>
        </w:rPr>
        <w:t xml:space="preserve"> ich </w:t>
      </w:r>
      <w:proofErr w:type="spellStart"/>
      <w:r w:rsidRPr="001F4EF3">
        <w:rPr>
          <w:rFonts w:asciiTheme="minorHAnsi" w:hAnsiTheme="minorHAnsi"/>
          <w:sz w:val="22"/>
          <w:szCs w:val="22"/>
          <w:lang w:val="en-GB"/>
        </w:rPr>
        <w:t>następstwa</w:t>
      </w:r>
      <w:proofErr w:type="spellEnd"/>
      <w:r w:rsidRPr="001F4EF3">
        <w:rPr>
          <w:rFonts w:asciiTheme="minorHAnsi" w:hAnsiTheme="minorHAnsi"/>
          <w:sz w:val="22"/>
          <w:szCs w:val="22"/>
          <w:lang w:val="en-GB"/>
        </w:rPr>
        <w:t xml:space="preserve">. </w:t>
      </w:r>
    </w:p>
    <w:p w:rsidR="00BC6058" w:rsidRPr="001168BF" w:rsidRDefault="00BC6058" w:rsidP="00BC6058">
      <w:pPr>
        <w:jc w:val="both"/>
        <w:rPr>
          <w:i/>
          <w:iCs/>
          <w:sz w:val="16"/>
          <w:lang w:val="en-GB"/>
        </w:rPr>
      </w:pPr>
      <w:r w:rsidRPr="001F4EF3">
        <w:rPr>
          <w:i/>
          <w:iCs/>
          <w:sz w:val="16"/>
          <w:lang w:val="en-GB"/>
        </w:rPr>
        <w:t>I have been informed of the need to obtain my own insurance valid in the countries I am traveling to (including the country where the AMU organizational unit hosting the foreign guest is located) within the scope specified by Adam Mickiewicz University in Poznań, covering in particular: medical care in case of illness, transport to and stay in hospital, medical visits, treatment in a medical facility, accidents related to tasks performed at Adam Mickiewicz University in Poznań and their consequences.</w:t>
      </w:r>
      <w:r w:rsidRPr="001168BF">
        <w:rPr>
          <w:i/>
          <w:iCs/>
          <w:sz w:val="16"/>
          <w:lang w:val="en-GB"/>
        </w:rPr>
        <w:t xml:space="preserve"> </w:t>
      </w:r>
    </w:p>
    <w:p w:rsidR="00BC6058" w:rsidRPr="00BC6058" w:rsidRDefault="00BC6058" w:rsidP="00BC6058">
      <w:pPr>
        <w:jc w:val="center"/>
        <w:rPr>
          <w:lang w:val="en-US"/>
        </w:rPr>
      </w:pPr>
    </w:p>
    <w:p w:rsidR="00BC6058" w:rsidRPr="00FB513F" w:rsidRDefault="00BC6058" w:rsidP="00BC6058">
      <w:pPr>
        <w:jc w:val="center"/>
      </w:pPr>
      <w:r w:rsidRPr="007B59EF">
        <w:lastRenderedPageBreak/>
        <w:t>§</w:t>
      </w:r>
      <w:r>
        <w:t>6</w:t>
      </w:r>
    </w:p>
    <w:p w:rsidR="00BC6058" w:rsidRDefault="00BC6058" w:rsidP="00BC6058">
      <w:pPr>
        <w:jc w:val="both"/>
      </w:pPr>
      <w:r>
        <w:t>W sprawach nie uregulowanych powyższą umową mają zastosowanie przepisy Kodeksu Cywilnego.</w:t>
      </w:r>
    </w:p>
    <w:p w:rsidR="00BC6058" w:rsidRPr="009C0C15" w:rsidRDefault="00BC6058" w:rsidP="00BC6058">
      <w:pPr>
        <w:jc w:val="both"/>
        <w:rPr>
          <w:i/>
          <w:iCs/>
          <w:sz w:val="16"/>
          <w:lang w:val="en-GB"/>
        </w:rPr>
      </w:pPr>
      <w:r w:rsidRPr="009C0C15">
        <w:rPr>
          <w:i/>
          <w:iCs/>
          <w:sz w:val="16"/>
          <w:lang w:val="en-GB"/>
        </w:rPr>
        <w:t>(Any matters, which have not been stipulated in this agreement, shall be governed by the provisions of the Civil Code).</w:t>
      </w:r>
    </w:p>
    <w:p w:rsidR="00BC6058" w:rsidRDefault="00BC6058" w:rsidP="00BC6058">
      <w:pPr>
        <w:jc w:val="center"/>
      </w:pPr>
      <w:r>
        <w:t>§7</w:t>
      </w:r>
    </w:p>
    <w:p w:rsidR="00BC6058" w:rsidRDefault="00BC6058" w:rsidP="00BC6058">
      <w:pPr>
        <w:jc w:val="both"/>
      </w:pPr>
      <w:r>
        <w:t>Umowę sporządzono w dwóch jednobrzmiących egzemplarzach.</w:t>
      </w:r>
    </w:p>
    <w:p w:rsidR="00BC6058" w:rsidRPr="009C0C15" w:rsidRDefault="00BC6058" w:rsidP="00BC6058">
      <w:pPr>
        <w:jc w:val="both"/>
        <w:rPr>
          <w:i/>
          <w:iCs/>
          <w:sz w:val="16"/>
          <w:lang w:val="en-GB"/>
        </w:rPr>
      </w:pPr>
      <w:r w:rsidRPr="009C0C15">
        <w:rPr>
          <w:i/>
          <w:iCs/>
          <w:sz w:val="16"/>
          <w:lang w:val="en-GB"/>
        </w:rPr>
        <w:t>(The Agreement was made in two identical copies).</w:t>
      </w:r>
    </w:p>
    <w:p w:rsidR="00BC6058" w:rsidRPr="009C0C15" w:rsidRDefault="00BC6058" w:rsidP="00BC6058">
      <w:pPr>
        <w:rPr>
          <w:lang w:val="en-GB"/>
        </w:rPr>
      </w:pPr>
    </w:p>
    <w:p w:rsidR="00BC6058" w:rsidRPr="009C0C15" w:rsidRDefault="00BC6058" w:rsidP="00BC6058">
      <w:pPr>
        <w:rPr>
          <w:lang w:val="en-GB"/>
        </w:rPr>
      </w:pPr>
      <w:r w:rsidRPr="009C0C15">
        <w:rPr>
          <w:lang w:val="en-GB"/>
        </w:rPr>
        <w:t>…………………………………………..</w:t>
      </w:r>
    </w:p>
    <w:p w:rsidR="00BC6058" w:rsidRPr="009C0C15" w:rsidRDefault="00BC6058" w:rsidP="00BC6058">
      <w:pPr>
        <w:rPr>
          <w:sz w:val="20"/>
          <w:szCs w:val="20"/>
          <w:lang w:val="en-GB"/>
        </w:rPr>
      </w:pPr>
      <w:r w:rsidRPr="009C0C15">
        <w:rPr>
          <w:sz w:val="20"/>
          <w:szCs w:val="20"/>
          <w:lang w:val="en-GB"/>
        </w:rPr>
        <w:t>(</w:t>
      </w:r>
      <w:proofErr w:type="spellStart"/>
      <w:r w:rsidRPr="009C0C15">
        <w:rPr>
          <w:sz w:val="20"/>
          <w:szCs w:val="20"/>
          <w:lang w:val="en-GB"/>
        </w:rPr>
        <w:t>Prorektor</w:t>
      </w:r>
      <w:proofErr w:type="spellEnd"/>
      <w:r w:rsidRPr="009C0C15">
        <w:rPr>
          <w:sz w:val="20"/>
          <w:szCs w:val="20"/>
          <w:lang w:val="en-GB"/>
        </w:rPr>
        <w:t>/</w:t>
      </w:r>
      <w:r w:rsidRPr="009C0C15">
        <w:rPr>
          <w:i/>
          <w:iCs/>
          <w:sz w:val="20"/>
          <w:szCs w:val="20"/>
          <w:lang w:val="en-GB"/>
        </w:rPr>
        <w:t>Vice-Rector</w:t>
      </w:r>
      <w:r w:rsidRPr="009C0C15">
        <w:rPr>
          <w:sz w:val="20"/>
          <w:szCs w:val="20"/>
          <w:lang w:val="en-GB"/>
        </w:rPr>
        <w:t>)</w:t>
      </w:r>
    </w:p>
    <w:p w:rsidR="00BC6058" w:rsidRPr="009C0C15" w:rsidRDefault="00BC6058" w:rsidP="00BC6058">
      <w:pPr>
        <w:rPr>
          <w:lang w:val="en-GB"/>
        </w:rPr>
      </w:pPr>
    </w:p>
    <w:p w:rsidR="00BC6058" w:rsidRPr="009C0C15" w:rsidRDefault="00BC6058" w:rsidP="00BC6058">
      <w:pPr>
        <w:rPr>
          <w:lang w:val="en-GB"/>
        </w:rPr>
      </w:pPr>
      <w:r w:rsidRPr="009C0C15">
        <w:rPr>
          <w:lang w:val="en-GB"/>
        </w:rPr>
        <w:t>…………………………………………..</w:t>
      </w:r>
      <w:r w:rsidRPr="009C0C15">
        <w:rPr>
          <w:lang w:val="en-GB"/>
        </w:rPr>
        <w:tab/>
      </w:r>
      <w:r w:rsidRPr="009C0C15">
        <w:rPr>
          <w:lang w:val="en-GB"/>
        </w:rPr>
        <w:tab/>
        <w:t>…………………………………..........</w:t>
      </w:r>
    </w:p>
    <w:p w:rsidR="00BC6058" w:rsidRPr="009C0C15" w:rsidRDefault="00BC6058" w:rsidP="00BC6058">
      <w:pPr>
        <w:rPr>
          <w:lang w:val="en-GB"/>
        </w:rPr>
      </w:pPr>
      <w:r w:rsidRPr="009C0C15">
        <w:rPr>
          <w:sz w:val="20"/>
          <w:szCs w:val="20"/>
          <w:lang w:val="en-GB"/>
        </w:rPr>
        <w:t>(Kwestor/</w:t>
      </w:r>
      <w:r w:rsidRPr="009C0C15">
        <w:rPr>
          <w:i/>
          <w:iCs/>
          <w:sz w:val="20"/>
          <w:szCs w:val="20"/>
          <w:lang w:val="en-GB"/>
        </w:rPr>
        <w:t>Bursar</w:t>
      </w:r>
      <w:r w:rsidRPr="009C0C15">
        <w:rPr>
          <w:sz w:val="20"/>
          <w:szCs w:val="20"/>
          <w:lang w:val="en-GB"/>
        </w:rPr>
        <w:t>)</w:t>
      </w:r>
      <w:r w:rsidRPr="009C0C15">
        <w:rPr>
          <w:sz w:val="20"/>
          <w:szCs w:val="20"/>
          <w:lang w:val="en-GB"/>
        </w:rPr>
        <w:tab/>
      </w:r>
      <w:r w:rsidRPr="009C0C15">
        <w:rPr>
          <w:lang w:val="en-GB"/>
        </w:rPr>
        <w:tab/>
      </w:r>
      <w:r w:rsidRPr="009C0C15">
        <w:rPr>
          <w:lang w:val="en-GB"/>
        </w:rPr>
        <w:tab/>
      </w:r>
      <w:r w:rsidRPr="009C0C15">
        <w:rPr>
          <w:sz w:val="20"/>
          <w:lang w:val="en-GB"/>
        </w:rPr>
        <w:t xml:space="preserve"> </w:t>
      </w:r>
      <w:r w:rsidRPr="009C0C15">
        <w:rPr>
          <w:sz w:val="20"/>
          <w:lang w:val="en-GB"/>
        </w:rPr>
        <w:tab/>
        <w:t>(</w:t>
      </w:r>
      <w:proofErr w:type="spellStart"/>
      <w:r w:rsidRPr="009C0C15">
        <w:rPr>
          <w:sz w:val="20"/>
          <w:lang w:val="en-GB"/>
        </w:rPr>
        <w:t>Podpis</w:t>
      </w:r>
      <w:proofErr w:type="spellEnd"/>
      <w:r w:rsidRPr="009C0C15">
        <w:rPr>
          <w:sz w:val="20"/>
          <w:lang w:val="en-GB"/>
        </w:rPr>
        <w:t xml:space="preserve"> </w:t>
      </w:r>
      <w:proofErr w:type="spellStart"/>
      <w:r w:rsidRPr="009C0C15">
        <w:rPr>
          <w:sz w:val="20"/>
          <w:lang w:val="en-GB"/>
        </w:rPr>
        <w:t>gościa</w:t>
      </w:r>
      <w:proofErr w:type="spellEnd"/>
      <w:r w:rsidRPr="009C0C15">
        <w:rPr>
          <w:sz w:val="20"/>
          <w:lang w:val="en-GB"/>
        </w:rPr>
        <w:t>/</w:t>
      </w:r>
      <w:r w:rsidRPr="009C0C15">
        <w:rPr>
          <w:i/>
          <w:iCs/>
          <w:sz w:val="20"/>
          <w:lang w:val="en-GB"/>
        </w:rPr>
        <w:t>Guest’s signature)</w:t>
      </w:r>
    </w:p>
    <w:p w:rsidR="00BC6058" w:rsidRDefault="00BC6058" w:rsidP="00BC6058">
      <w:pPr>
        <w:rPr>
          <w:sz w:val="20"/>
          <w:szCs w:val="20"/>
          <w:lang w:val="en-GB"/>
        </w:rPr>
      </w:pPr>
    </w:p>
    <w:p w:rsidR="00BC6058" w:rsidRPr="009C0C15" w:rsidRDefault="00BC6058" w:rsidP="00BC6058">
      <w:pPr>
        <w:rPr>
          <w:sz w:val="20"/>
          <w:szCs w:val="20"/>
          <w:lang w:val="en-GB"/>
        </w:rPr>
      </w:pPr>
      <w:r w:rsidRPr="009C0C15">
        <w:rPr>
          <w:sz w:val="20"/>
          <w:szCs w:val="20"/>
          <w:lang w:val="en-GB"/>
        </w:rPr>
        <w:t xml:space="preserve">*) </w:t>
      </w:r>
      <w:proofErr w:type="spellStart"/>
      <w:r w:rsidRPr="009C0C15">
        <w:rPr>
          <w:sz w:val="20"/>
          <w:szCs w:val="20"/>
          <w:lang w:val="en-GB"/>
        </w:rPr>
        <w:t>niepotrzebne</w:t>
      </w:r>
      <w:proofErr w:type="spellEnd"/>
      <w:r w:rsidRPr="009C0C15">
        <w:rPr>
          <w:sz w:val="20"/>
          <w:szCs w:val="20"/>
          <w:lang w:val="en-GB"/>
        </w:rPr>
        <w:t xml:space="preserve"> </w:t>
      </w:r>
      <w:proofErr w:type="spellStart"/>
      <w:r w:rsidRPr="009C0C15">
        <w:rPr>
          <w:sz w:val="20"/>
          <w:szCs w:val="20"/>
          <w:lang w:val="en-GB"/>
        </w:rPr>
        <w:t>skreślić</w:t>
      </w:r>
      <w:proofErr w:type="spellEnd"/>
      <w:r w:rsidRPr="009C0C15">
        <w:rPr>
          <w:sz w:val="20"/>
          <w:szCs w:val="20"/>
          <w:lang w:val="en-GB"/>
        </w:rPr>
        <w:t>/</w:t>
      </w:r>
      <w:r w:rsidRPr="009C0C15">
        <w:rPr>
          <w:i/>
          <w:iCs/>
          <w:sz w:val="20"/>
          <w:szCs w:val="20"/>
          <w:lang w:val="en-GB"/>
        </w:rPr>
        <w:t>delete if not applicable</w:t>
      </w:r>
    </w:p>
    <w:p w:rsidR="00BC6058" w:rsidRPr="00384920" w:rsidRDefault="00BC6058" w:rsidP="00BC6058">
      <w:pPr>
        <w:spacing w:line="240" w:lineRule="auto"/>
        <w:jc w:val="right"/>
        <w:rPr>
          <w:rFonts w:ascii="Arial" w:hAnsi="Arial" w:cs="Arial"/>
          <w:b/>
          <w:bCs/>
          <w:i/>
          <w:iCs/>
          <w:sz w:val="20"/>
          <w:szCs w:val="20"/>
          <w:lang w:val="en-US"/>
        </w:rPr>
      </w:pPr>
    </w:p>
    <w:p w:rsidR="00BC6058" w:rsidRPr="00384920" w:rsidRDefault="00BC6058" w:rsidP="00BC6058">
      <w:pPr>
        <w:spacing w:line="240" w:lineRule="auto"/>
        <w:jc w:val="right"/>
        <w:rPr>
          <w:rFonts w:ascii="Arial" w:hAnsi="Arial" w:cs="Arial"/>
          <w:b/>
          <w:bCs/>
          <w:i/>
          <w:iCs/>
          <w:sz w:val="20"/>
          <w:szCs w:val="20"/>
          <w:lang w:val="en-US"/>
        </w:rPr>
      </w:pPr>
    </w:p>
    <w:p w:rsidR="00BC6058" w:rsidRPr="00384920" w:rsidRDefault="00BC6058" w:rsidP="00BC6058">
      <w:pPr>
        <w:spacing w:line="240" w:lineRule="auto"/>
        <w:jc w:val="right"/>
        <w:rPr>
          <w:rFonts w:ascii="Arial" w:hAnsi="Arial" w:cs="Arial"/>
          <w:b/>
          <w:bCs/>
          <w:i/>
          <w:iCs/>
          <w:sz w:val="20"/>
          <w:szCs w:val="20"/>
          <w:lang w:val="en-US"/>
        </w:rPr>
      </w:pPr>
    </w:p>
    <w:p w:rsidR="00BC6058" w:rsidRPr="00384920" w:rsidRDefault="00BC6058" w:rsidP="00BC6058">
      <w:pPr>
        <w:spacing w:line="240" w:lineRule="auto"/>
        <w:jc w:val="right"/>
        <w:rPr>
          <w:rFonts w:ascii="Arial" w:hAnsi="Arial" w:cs="Arial"/>
          <w:b/>
          <w:bCs/>
          <w:i/>
          <w:iCs/>
          <w:sz w:val="20"/>
          <w:szCs w:val="20"/>
          <w:lang w:val="en-US"/>
        </w:rPr>
      </w:pPr>
    </w:p>
    <w:p w:rsidR="00BC6058" w:rsidRPr="00384920" w:rsidRDefault="00BC6058" w:rsidP="00BC6058">
      <w:pPr>
        <w:spacing w:line="240" w:lineRule="auto"/>
        <w:jc w:val="right"/>
        <w:rPr>
          <w:rFonts w:ascii="Arial" w:hAnsi="Arial" w:cs="Arial"/>
          <w:b/>
          <w:bCs/>
          <w:i/>
          <w:iCs/>
          <w:sz w:val="20"/>
          <w:szCs w:val="20"/>
          <w:lang w:val="en-US"/>
        </w:rPr>
      </w:pPr>
    </w:p>
    <w:p w:rsidR="00BC6058" w:rsidRPr="00384920" w:rsidRDefault="00BC6058" w:rsidP="00BC6058">
      <w:pPr>
        <w:spacing w:line="240" w:lineRule="auto"/>
        <w:jc w:val="right"/>
        <w:rPr>
          <w:rFonts w:ascii="Arial" w:hAnsi="Arial" w:cs="Arial"/>
          <w:b/>
          <w:bCs/>
          <w:i/>
          <w:iCs/>
          <w:sz w:val="20"/>
          <w:szCs w:val="20"/>
          <w:lang w:val="en-US"/>
        </w:rPr>
      </w:pPr>
    </w:p>
    <w:p w:rsidR="00BC6058" w:rsidRPr="00384920" w:rsidRDefault="00BC6058" w:rsidP="00BC6058">
      <w:pPr>
        <w:spacing w:line="240" w:lineRule="auto"/>
        <w:jc w:val="right"/>
        <w:rPr>
          <w:rFonts w:ascii="Arial" w:hAnsi="Arial" w:cs="Arial"/>
          <w:b/>
          <w:bCs/>
          <w:i/>
          <w:iCs/>
          <w:sz w:val="20"/>
          <w:szCs w:val="20"/>
          <w:lang w:val="en-US"/>
        </w:rPr>
      </w:pPr>
    </w:p>
    <w:p w:rsidR="00BC6058" w:rsidRPr="00384920" w:rsidRDefault="00BC6058" w:rsidP="00BC6058">
      <w:pPr>
        <w:spacing w:line="240" w:lineRule="auto"/>
        <w:jc w:val="right"/>
        <w:rPr>
          <w:rFonts w:ascii="Arial" w:hAnsi="Arial" w:cs="Arial"/>
          <w:b/>
          <w:bCs/>
          <w:i/>
          <w:iCs/>
          <w:sz w:val="20"/>
          <w:szCs w:val="20"/>
          <w:lang w:val="en-US"/>
        </w:rPr>
      </w:pPr>
    </w:p>
    <w:p w:rsidR="00BC6058" w:rsidRPr="00384920" w:rsidRDefault="00BC6058" w:rsidP="00BC6058">
      <w:pPr>
        <w:spacing w:line="240" w:lineRule="auto"/>
        <w:jc w:val="right"/>
        <w:rPr>
          <w:rFonts w:ascii="Arial" w:hAnsi="Arial" w:cs="Arial"/>
          <w:b/>
          <w:bCs/>
          <w:i/>
          <w:iCs/>
          <w:sz w:val="20"/>
          <w:szCs w:val="20"/>
          <w:lang w:val="en-US"/>
        </w:rPr>
      </w:pPr>
    </w:p>
    <w:p w:rsidR="00BC6058" w:rsidRPr="00384920" w:rsidRDefault="00BC6058" w:rsidP="00BC6058">
      <w:pPr>
        <w:spacing w:line="240" w:lineRule="auto"/>
        <w:jc w:val="right"/>
        <w:rPr>
          <w:rFonts w:ascii="Arial" w:hAnsi="Arial" w:cs="Arial"/>
          <w:b/>
          <w:bCs/>
          <w:i/>
          <w:iCs/>
          <w:sz w:val="20"/>
          <w:szCs w:val="20"/>
          <w:lang w:val="en-US"/>
        </w:rPr>
      </w:pPr>
    </w:p>
    <w:p w:rsidR="00BC6058" w:rsidRPr="00384920" w:rsidRDefault="00BC6058" w:rsidP="00BC6058">
      <w:pPr>
        <w:spacing w:line="240" w:lineRule="auto"/>
        <w:jc w:val="right"/>
        <w:rPr>
          <w:rFonts w:ascii="Arial" w:hAnsi="Arial" w:cs="Arial"/>
          <w:b/>
          <w:bCs/>
          <w:i/>
          <w:iCs/>
          <w:sz w:val="20"/>
          <w:szCs w:val="20"/>
          <w:lang w:val="en-US"/>
        </w:rPr>
      </w:pPr>
    </w:p>
    <w:p w:rsidR="00BC6058" w:rsidRPr="00384920" w:rsidRDefault="00BC6058" w:rsidP="00BC6058">
      <w:pPr>
        <w:spacing w:line="240" w:lineRule="auto"/>
        <w:jc w:val="right"/>
        <w:rPr>
          <w:rFonts w:ascii="Arial" w:hAnsi="Arial" w:cs="Arial"/>
          <w:b/>
          <w:bCs/>
          <w:i/>
          <w:iCs/>
          <w:sz w:val="20"/>
          <w:szCs w:val="20"/>
          <w:lang w:val="en-US"/>
        </w:rPr>
      </w:pPr>
    </w:p>
    <w:p w:rsidR="00BC6058" w:rsidRPr="00384920" w:rsidRDefault="00BC6058" w:rsidP="00BC6058">
      <w:pPr>
        <w:spacing w:line="240" w:lineRule="auto"/>
        <w:jc w:val="right"/>
        <w:rPr>
          <w:rFonts w:ascii="Arial" w:hAnsi="Arial" w:cs="Arial"/>
          <w:b/>
          <w:bCs/>
          <w:i/>
          <w:iCs/>
          <w:sz w:val="20"/>
          <w:szCs w:val="20"/>
          <w:lang w:val="en-US"/>
        </w:rPr>
      </w:pPr>
    </w:p>
    <w:p w:rsidR="00BC6058" w:rsidRPr="00384920" w:rsidRDefault="00BC6058" w:rsidP="00BC6058">
      <w:pPr>
        <w:spacing w:line="240" w:lineRule="auto"/>
        <w:jc w:val="right"/>
        <w:rPr>
          <w:rFonts w:ascii="Arial" w:hAnsi="Arial" w:cs="Arial"/>
          <w:b/>
          <w:bCs/>
          <w:i/>
          <w:iCs/>
          <w:sz w:val="20"/>
          <w:szCs w:val="20"/>
          <w:lang w:val="en-US"/>
        </w:rPr>
      </w:pPr>
    </w:p>
    <w:p w:rsidR="00BC6058" w:rsidRPr="00384920" w:rsidRDefault="00BC6058" w:rsidP="00BC6058">
      <w:pPr>
        <w:spacing w:line="240" w:lineRule="auto"/>
        <w:jc w:val="right"/>
        <w:rPr>
          <w:rFonts w:ascii="Arial" w:hAnsi="Arial" w:cs="Arial"/>
          <w:b/>
          <w:bCs/>
          <w:i/>
          <w:iCs/>
          <w:sz w:val="20"/>
          <w:szCs w:val="20"/>
          <w:lang w:val="en-US"/>
        </w:rPr>
      </w:pPr>
    </w:p>
    <w:p w:rsidR="00BC6058" w:rsidRPr="00384920" w:rsidRDefault="00BC6058" w:rsidP="00BC6058">
      <w:pPr>
        <w:spacing w:line="240" w:lineRule="auto"/>
        <w:jc w:val="right"/>
        <w:rPr>
          <w:rFonts w:ascii="Arial" w:hAnsi="Arial" w:cs="Arial"/>
          <w:b/>
          <w:bCs/>
          <w:i/>
          <w:iCs/>
          <w:sz w:val="20"/>
          <w:szCs w:val="20"/>
          <w:lang w:val="en-US"/>
        </w:rPr>
      </w:pPr>
    </w:p>
    <w:p w:rsidR="00BC6058" w:rsidRPr="00384920" w:rsidRDefault="00BC6058" w:rsidP="00BC6058">
      <w:pPr>
        <w:spacing w:line="240" w:lineRule="auto"/>
        <w:jc w:val="right"/>
        <w:rPr>
          <w:rFonts w:ascii="Arial" w:hAnsi="Arial" w:cs="Arial"/>
          <w:b/>
          <w:bCs/>
          <w:i/>
          <w:iCs/>
          <w:sz w:val="20"/>
          <w:szCs w:val="20"/>
          <w:lang w:val="en-US"/>
        </w:rPr>
      </w:pPr>
    </w:p>
    <w:p w:rsidR="00BC6058" w:rsidRPr="00384920" w:rsidRDefault="00BC6058" w:rsidP="00BC6058">
      <w:pPr>
        <w:spacing w:line="240" w:lineRule="auto"/>
        <w:jc w:val="right"/>
        <w:rPr>
          <w:rFonts w:ascii="Arial" w:hAnsi="Arial" w:cs="Arial"/>
          <w:b/>
          <w:bCs/>
          <w:i/>
          <w:iCs/>
          <w:sz w:val="20"/>
          <w:szCs w:val="20"/>
          <w:lang w:val="en-US"/>
        </w:rPr>
      </w:pPr>
    </w:p>
    <w:p w:rsidR="00BC6058" w:rsidRPr="00384920" w:rsidRDefault="00BC6058" w:rsidP="00BC6058">
      <w:pPr>
        <w:spacing w:line="240" w:lineRule="auto"/>
        <w:jc w:val="right"/>
        <w:rPr>
          <w:rFonts w:ascii="Arial" w:hAnsi="Arial" w:cs="Arial"/>
          <w:b/>
          <w:bCs/>
          <w:i/>
          <w:iCs/>
          <w:sz w:val="20"/>
          <w:szCs w:val="20"/>
          <w:lang w:val="en-US"/>
        </w:rPr>
      </w:pPr>
    </w:p>
    <w:p w:rsidR="00BC6058" w:rsidRPr="00384920" w:rsidRDefault="00BC6058" w:rsidP="00BC6058">
      <w:pPr>
        <w:spacing w:line="240" w:lineRule="auto"/>
        <w:jc w:val="right"/>
        <w:rPr>
          <w:rFonts w:ascii="Arial" w:hAnsi="Arial" w:cs="Arial"/>
          <w:b/>
          <w:bCs/>
          <w:i/>
          <w:iCs/>
          <w:sz w:val="20"/>
          <w:szCs w:val="20"/>
          <w:lang w:val="en-US"/>
        </w:rPr>
      </w:pPr>
    </w:p>
    <w:p w:rsidR="00BC6058" w:rsidRDefault="00BC6058" w:rsidP="00BC6058">
      <w:pPr>
        <w:spacing w:line="240" w:lineRule="auto"/>
        <w:jc w:val="right"/>
        <w:rPr>
          <w:rFonts w:ascii="Arial" w:hAnsi="Arial" w:cs="Arial"/>
          <w:b/>
          <w:bCs/>
          <w:i/>
          <w:iCs/>
          <w:sz w:val="20"/>
          <w:szCs w:val="20"/>
        </w:rPr>
      </w:pPr>
      <w:r w:rsidRPr="00F15A21">
        <w:rPr>
          <w:rFonts w:ascii="Arial" w:hAnsi="Arial" w:cs="Arial"/>
          <w:b/>
          <w:bCs/>
          <w:i/>
          <w:iCs/>
          <w:sz w:val="20"/>
          <w:szCs w:val="20"/>
        </w:rPr>
        <w:lastRenderedPageBreak/>
        <w:t xml:space="preserve">Załącznik nr </w:t>
      </w:r>
      <w:r>
        <w:rPr>
          <w:rFonts w:ascii="Arial" w:hAnsi="Arial" w:cs="Arial"/>
          <w:b/>
          <w:bCs/>
          <w:i/>
          <w:iCs/>
          <w:sz w:val="20"/>
          <w:szCs w:val="20"/>
        </w:rPr>
        <w:t>5</w:t>
      </w:r>
      <w:r w:rsidRPr="00F15A21">
        <w:rPr>
          <w:rFonts w:ascii="Arial" w:hAnsi="Arial" w:cs="Arial"/>
          <w:b/>
          <w:bCs/>
          <w:i/>
          <w:iCs/>
          <w:sz w:val="20"/>
          <w:szCs w:val="20"/>
        </w:rPr>
        <w:t xml:space="preserve"> </w:t>
      </w:r>
      <w:r>
        <w:rPr>
          <w:rFonts w:ascii="Arial" w:hAnsi="Arial" w:cs="Arial"/>
          <w:b/>
          <w:bCs/>
          <w:i/>
          <w:iCs/>
          <w:sz w:val="20"/>
          <w:szCs w:val="20"/>
        </w:rPr>
        <w:br/>
      </w:r>
      <w:r w:rsidRPr="00F15A21">
        <w:rPr>
          <w:rFonts w:ascii="Arial" w:hAnsi="Arial" w:cs="Arial"/>
          <w:b/>
          <w:bCs/>
          <w:i/>
          <w:iCs/>
          <w:sz w:val="20"/>
          <w:szCs w:val="20"/>
        </w:rPr>
        <w:t>do Regulaminu przyjmowania gości zagranicznych w jednostkach organizacyjnych Uniwersytetu im. Adama Mickiewicza w Poznaniu</w:t>
      </w:r>
    </w:p>
    <w:p w:rsidR="00BC6058" w:rsidRPr="00024EFB" w:rsidRDefault="00BC6058" w:rsidP="00BC6058"/>
    <w:p w:rsidR="00BC6058" w:rsidRPr="00024EFB" w:rsidRDefault="00BC6058" w:rsidP="00BC6058">
      <w:pPr>
        <w:pStyle w:val="NormalnyWeb"/>
        <w:jc w:val="center"/>
        <w:rPr>
          <w:rFonts w:ascii="Arial" w:hAnsi="Arial" w:cs="Arial"/>
          <w:sz w:val="20"/>
          <w:szCs w:val="20"/>
        </w:rPr>
      </w:pPr>
      <w:r>
        <w:rPr>
          <w:rFonts w:ascii="Arial" w:hAnsi="Arial" w:cs="Arial"/>
          <w:sz w:val="20"/>
          <w:szCs w:val="20"/>
        </w:rPr>
        <w:t>Informacje dotyczące przetwarzania danych osobowych gości zagranicznych</w:t>
      </w:r>
    </w:p>
    <w:p w:rsidR="00BC6058" w:rsidRDefault="00BC6058" w:rsidP="00BC6058">
      <w:pPr>
        <w:pStyle w:val="NormalnyWeb"/>
        <w:jc w:val="both"/>
        <w:rPr>
          <w:rFonts w:ascii="Arial" w:hAnsi="Arial" w:cs="Arial"/>
          <w:sz w:val="20"/>
          <w:szCs w:val="20"/>
        </w:rPr>
      </w:pPr>
      <w:r w:rsidRPr="00024EFB">
        <w:rPr>
          <w:rFonts w:ascii="Arial" w:hAnsi="Arial" w:cs="Arial"/>
          <w:sz w:val="20"/>
          <w:szCs w:val="20"/>
        </w:rPr>
        <w:t xml:space="preserve">1. Administratorem Pani/Pana danych osobowych jest Uniwersytet im. Adama Mickiewicza w Poznaniu, z siedzibą przy ul. H. Wieniawskiego 1 , 61-712 Poznań, zwany dalej „Administratorem”. </w:t>
      </w:r>
    </w:p>
    <w:p w:rsidR="00BC6058" w:rsidRPr="00024EFB" w:rsidRDefault="00BC6058" w:rsidP="00BC6058">
      <w:pPr>
        <w:pStyle w:val="NormalnyWeb"/>
        <w:jc w:val="both"/>
        <w:rPr>
          <w:rFonts w:ascii="Arial" w:hAnsi="Arial" w:cs="Arial"/>
          <w:sz w:val="20"/>
          <w:szCs w:val="20"/>
        </w:rPr>
      </w:pPr>
      <w:r w:rsidRPr="00024EFB">
        <w:rPr>
          <w:rFonts w:ascii="Arial" w:hAnsi="Arial" w:cs="Arial"/>
          <w:sz w:val="20"/>
          <w:szCs w:val="20"/>
        </w:rPr>
        <w:t xml:space="preserve">2. Dane kontaktowe Inspektora Ochrony Danych: iod@amu.edu.pl </w:t>
      </w:r>
    </w:p>
    <w:p w:rsidR="00BC6058" w:rsidRPr="00024EFB" w:rsidRDefault="00BC6058" w:rsidP="00BC6058">
      <w:pPr>
        <w:pStyle w:val="NormalnyWeb"/>
        <w:jc w:val="both"/>
        <w:rPr>
          <w:rFonts w:ascii="Arial" w:hAnsi="Arial" w:cs="Arial"/>
          <w:sz w:val="20"/>
          <w:szCs w:val="20"/>
        </w:rPr>
      </w:pPr>
      <w:r w:rsidRPr="00024EFB">
        <w:rPr>
          <w:rFonts w:ascii="Arial" w:hAnsi="Arial" w:cs="Arial"/>
          <w:sz w:val="20"/>
          <w:szCs w:val="20"/>
        </w:rPr>
        <w:t xml:space="preserve">3. Pani/Pana dane osobowe przetwarzane będą w celu: </w:t>
      </w:r>
    </w:p>
    <w:p w:rsidR="00BC6058" w:rsidRDefault="00BC6058" w:rsidP="00BC6058">
      <w:pPr>
        <w:pStyle w:val="NormalnyWeb"/>
        <w:ind w:left="708"/>
        <w:jc w:val="both"/>
        <w:rPr>
          <w:rFonts w:ascii="Arial" w:hAnsi="Arial" w:cs="Arial"/>
          <w:sz w:val="20"/>
          <w:szCs w:val="20"/>
        </w:rPr>
      </w:pPr>
      <w:r w:rsidRPr="00024EFB">
        <w:rPr>
          <w:rFonts w:ascii="Arial" w:hAnsi="Arial" w:cs="Arial"/>
          <w:sz w:val="20"/>
          <w:szCs w:val="20"/>
        </w:rPr>
        <w:t xml:space="preserve">a) </w:t>
      </w:r>
      <w:r>
        <w:rPr>
          <w:rFonts w:ascii="Arial" w:hAnsi="Arial" w:cs="Arial"/>
          <w:sz w:val="20"/>
          <w:szCs w:val="20"/>
        </w:rPr>
        <w:t xml:space="preserve">obsługi procesu przyjmowania gości zagranicznych </w:t>
      </w:r>
      <w:r w:rsidRPr="000F67F3">
        <w:rPr>
          <w:rFonts w:ascii="Arial" w:hAnsi="Arial" w:cs="Arial"/>
          <w:sz w:val="20"/>
          <w:szCs w:val="20"/>
        </w:rPr>
        <w:t>co jest prawnie uzasadnionym interesem Administratora</w:t>
      </w:r>
      <w:r>
        <w:rPr>
          <w:rFonts w:ascii="Arial" w:hAnsi="Arial" w:cs="Arial"/>
          <w:sz w:val="20"/>
          <w:szCs w:val="20"/>
        </w:rPr>
        <w:t xml:space="preserve"> - </w:t>
      </w:r>
      <w:r w:rsidRPr="000F67F3">
        <w:rPr>
          <w:rFonts w:ascii="Arial" w:hAnsi="Arial" w:cs="Arial"/>
          <w:sz w:val="20"/>
          <w:szCs w:val="20"/>
        </w:rPr>
        <w:t>art. 6 ust. 1 lit.</w:t>
      </w:r>
      <w:r>
        <w:rPr>
          <w:rFonts w:ascii="Arial" w:hAnsi="Arial" w:cs="Arial"/>
          <w:sz w:val="20"/>
          <w:szCs w:val="20"/>
        </w:rPr>
        <w:t xml:space="preserve"> f</w:t>
      </w:r>
      <w:r w:rsidRPr="000F67F3">
        <w:rPr>
          <w:rFonts w:ascii="Arial" w:hAnsi="Arial" w:cs="Arial"/>
          <w:sz w:val="20"/>
          <w:szCs w:val="20"/>
        </w:rPr>
        <w:t>,</w:t>
      </w:r>
      <w:r>
        <w:rPr>
          <w:rFonts w:ascii="Arial" w:hAnsi="Arial" w:cs="Arial"/>
          <w:sz w:val="20"/>
          <w:szCs w:val="20"/>
        </w:rPr>
        <w:t xml:space="preserve"> </w:t>
      </w:r>
      <w:r w:rsidRPr="000F67F3">
        <w:rPr>
          <w:rFonts w:ascii="Arial" w:hAnsi="Arial" w:cs="Arial"/>
          <w:sz w:val="20"/>
          <w:szCs w:val="20"/>
        </w:rPr>
        <w:t>RODO</w:t>
      </w:r>
      <w:r>
        <w:rPr>
          <w:rFonts w:ascii="Arial" w:hAnsi="Arial" w:cs="Arial"/>
          <w:sz w:val="20"/>
          <w:szCs w:val="20"/>
        </w:rPr>
        <w:t>;</w:t>
      </w:r>
    </w:p>
    <w:p w:rsidR="00BC6058" w:rsidRPr="00024EFB" w:rsidRDefault="00BC6058" w:rsidP="00BC6058">
      <w:pPr>
        <w:pStyle w:val="NormalnyWeb"/>
        <w:ind w:left="708"/>
        <w:jc w:val="both"/>
        <w:rPr>
          <w:rFonts w:ascii="Arial" w:hAnsi="Arial" w:cs="Arial"/>
          <w:sz w:val="20"/>
          <w:szCs w:val="20"/>
        </w:rPr>
      </w:pPr>
      <w:r>
        <w:rPr>
          <w:rFonts w:ascii="Arial" w:hAnsi="Arial" w:cs="Arial"/>
          <w:sz w:val="20"/>
          <w:szCs w:val="20"/>
        </w:rPr>
        <w:t xml:space="preserve">b) </w:t>
      </w:r>
      <w:r w:rsidRPr="00024EFB">
        <w:rPr>
          <w:rFonts w:ascii="Arial" w:hAnsi="Arial" w:cs="Arial"/>
          <w:sz w:val="20"/>
          <w:szCs w:val="20"/>
        </w:rPr>
        <w:t>zawarcia i wykonania umowy, której Stroną jest osoba, której dane dotyczą, lub do podjęcia działań na żądanie osoby, której dane dotyczą przed zawarciem umowy</w:t>
      </w:r>
      <w:r w:rsidRPr="00E53451">
        <w:rPr>
          <w:rFonts w:ascii="Arial" w:hAnsi="Arial" w:cs="Arial"/>
          <w:sz w:val="20"/>
          <w:szCs w:val="20"/>
        </w:rPr>
        <w:t xml:space="preserve"> </w:t>
      </w:r>
      <w:r w:rsidRPr="000F67F3">
        <w:rPr>
          <w:rFonts w:ascii="Arial" w:hAnsi="Arial" w:cs="Arial"/>
          <w:sz w:val="20"/>
          <w:szCs w:val="20"/>
        </w:rPr>
        <w:t>art. 6 ust. 1 lit.</w:t>
      </w:r>
      <w:r>
        <w:rPr>
          <w:rFonts w:ascii="Arial" w:hAnsi="Arial" w:cs="Arial"/>
          <w:sz w:val="20"/>
          <w:szCs w:val="20"/>
        </w:rPr>
        <w:t xml:space="preserve"> b</w:t>
      </w:r>
      <w:r w:rsidRPr="000F67F3">
        <w:rPr>
          <w:rFonts w:ascii="Arial" w:hAnsi="Arial" w:cs="Arial"/>
          <w:sz w:val="20"/>
          <w:szCs w:val="20"/>
        </w:rPr>
        <w:t>,</w:t>
      </w:r>
      <w:r>
        <w:rPr>
          <w:rFonts w:ascii="Arial" w:hAnsi="Arial" w:cs="Arial"/>
          <w:sz w:val="20"/>
          <w:szCs w:val="20"/>
        </w:rPr>
        <w:t xml:space="preserve"> </w:t>
      </w:r>
      <w:r w:rsidRPr="000F67F3">
        <w:rPr>
          <w:rFonts w:ascii="Arial" w:hAnsi="Arial" w:cs="Arial"/>
          <w:sz w:val="20"/>
          <w:szCs w:val="20"/>
        </w:rPr>
        <w:t>RODO</w:t>
      </w:r>
      <w:r w:rsidRPr="00024EFB">
        <w:rPr>
          <w:rFonts w:ascii="Arial" w:hAnsi="Arial" w:cs="Arial"/>
          <w:sz w:val="20"/>
          <w:szCs w:val="20"/>
        </w:rPr>
        <w:t xml:space="preserve">; </w:t>
      </w:r>
      <w:r>
        <w:rPr>
          <w:rFonts w:ascii="Arial" w:hAnsi="Arial" w:cs="Arial"/>
          <w:sz w:val="20"/>
          <w:szCs w:val="20"/>
        </w:rPr>
        <w:t>(w przypadku, w którym administrator</w:t>
      </w:r>
      <w:r w:rsidRPr="00E53451">
        <w:rPr>
          <w:rFonts w:ascii="Arial" w:hAnsi="Arial" w:cs="Arial"/>
          <w:sz w:val="20"/>
          <w:szCs w:val="20"/>
        </w:rPr>
        <w:t xml:space="preserve"> pokrywa koszty dotyczące pobytu gościa</w:t>
      </w:r>
      <w:r>
        <w:rPr>
          <w:rFonts w:ascii="Arial" w:hAnsi="Arial" w:cs="Arial"/>
          <w:sz w:val="20"/>
          <w:szCs w:val="20"/>
        </w:rPr>
        <w:t>);</w:t>
      </w:r>
    </w:p>
    <w:p w:rsidR="00BC6058" w:rsidRPr="00024EFB" w:rsidRDefault="00BC6058" w:rsidP="00BC6058">
      <w:pPr>
        <w:pStyle w:val="NormalnyWeb"/>
        <w:ind w:left="708"/>
        <w:jc w:val="both"/>
        <w:rPr>
          <w:rFonts w:ascii="Arial" w:hAnsi="Arial" w:cs="Arial"/>
          <w:sz w:val="20"/>
          <w:szCs w:val="20"/>
        </w:rPr>
      </w:pPr>
      <w:r w:rsidRPr="00024EFB">
        <w:rPr>
          <w:rFonts w:ascii="Arial" w:hAnsi="Arial" w:cs="Arial"/>
          <w:sz w:val="20"/>
          <w:szCs w:val="20"/>
        </w:rPr>
        <w:t>b) wypełnienia obowiązków prawnych ciążących na Administratorze, w zakresie przewidzianym przepisami prawa, w szczególności przepisami w zakresie podatku dochodowego od osób fizycznych lub prawnych</w:t>
      </w:r>
      <w:r>
        <w:rPr>
          <w:rFonts w:ascii="Arial" w:hAnsi="Arial" w:cs="Arial"/>
          <w:sz w:val="20"/>
          <w:szCs w:val="20"/>
        </w:rPr>
        <w:t xml:space="preserve"> - </w:t>
      </w:r>
      <w:r w:rsidRPr="000F67F3">
        <w:rPr>
          <w:rFonts w:ascii="Arial" w:hAnsi="Arial" w:cs="Arial"/>
          <w:sz w:val="20"/>
          <w:szCs w:val="20"/>
        </w:rPr>
        <w:t>art. 6 ust. 1 lit.</w:t>
      </w:r>
      <w:r>
        <w:rPr>
          <w:rFonts w:ascii="Arial" w:hAnsi="Arial" w:cs="Arial"/>
          <w:sz w:val="20"/>
          <w:szCs w:val="20"/>
        </w:rPr>
        <w:t xml:space="preserve"> </w:t>
      </w:r>
      <w:r w:rsidRPr="000F67F3">
        <w:rPr>
          <w:rFonts w:ascii="Arial" w:hAnsi="Arial" w:cs="Arial"/>
          <w:sz w:val="20"/>
          <w:szCs w:val="20"/>
        </w:rPr>
        <w:t>c,</w:t>
      </w:r>
      <w:r>
        <w:rPr>
          <w:rFonts w:ascii="Arial" w:hAnsi="Arial" w:cs="Arial"/>
          <w:sz w:val="20"/>
          <w:szCs w:val="20"/>
        </w:rPr>
        <w:t xml:space="preserve"> </w:t>
      </w:r>
      <w:r w:rsidRPr="000F67F3">
        <w:rPr>
          <w:rFonts w:ascii="Arial" w:hAnsi="Arial" w:cs="Arial"/>
          <w:sz w:val="20"/>
          <w:szCs w:val="20"/>
        </w:rPr>
        <w:t>RODO</w:t>
      </w:r>
      <w:r w:rsidRPr="00024EFB">
        <w:rPr>
          <w:rFonts w:ascii="Arial" w:hAnsi="Arial" w:cs="Arial"/>
          <w:sz w:val="20"/>
          <w:szCs w:val="20"/>
        </w:rPr>
        <w:t xml:space="preserve">; </w:t>
      </w:r>
    </w:p>
    <w:p w:rsidR="00BC6058" w:rsidRPr="00024EFB" w:rsidRDefault="00BC6058" w:rsidP="00BC6058">
      <w:pPr>
        <w:pStyle w:val="NormalnyWeb"/>
        <w:ind w:left="708"/>
        <w:jc w:val="both"/>
        <w:rPr>
          <w:rFonts w:ascii="Arial" w:hAnsi="Arial" w:cs="Arial"/>
          <w:sz w:val="20"/>
          <w:szCs w:val="20"/>
        </w:rPr>
      </w:pPr>
      <w:r w:rsidRPr="00024EFB">
        <w:rPr>
          <w:rFonts w:ascii="Arial" w:hAnsi="Arial" w:cs="Arial"/>
          <w:sz w:val="20"/>
          <w:szCs w:val="20"/>
        </w:rPr>
        <w:t>c) dochodzenia/obrony przed roszczeniami co jest prawnie uzasadnionym interesem Administratora</w:t>
      </w:r>
      <w:r>
        <w:rPr>
          <w:rFonts w:ascii="Arial" w:hAnsi="Arial" w:cs="Arial"/>
          <w:sz w:val="20"/>
          <w:szCs w:val="20"/>
        </w:rPr>
        <w:t xml:space="preserve"> - </w:t>
      </w:r>
      <w:r w:rsidRPr="000F67F3">
        <w:rPr>
          <w:rFonts w:ascii="Arial" w:hAnsi="Arial" w:cs="Arial"/>
          <w:sz w:val="20"/>
          <w:szCs w:val="20"/>
        </w:rPr>
        <w:t>art. 6 ust. 1 lit.</w:t>
      </w:r>
      <w:r>
        <w:rPr>
          <w:rFonts w:ascii="Arial" w:hAnsi="Arial" w:cs="Arial"/>
          <w:sz w:val="20"/>
          <w:szCs w:val="20"/>
        </w:rPr>
        <w:t xml:space="preserve"> f</w:t>
      </w:r>
      <w:r w:rsidRPr="000F67F3">
        <w:rPr>
          <w:rFonts w:ascii="Arial" w:hAnsi="Arial" w:cs="Arial"/>
          <w:sz w:val="20"/>
          <w:szCs w:val="20"/>
        </w:rPr>
        <w:t>,</w:t>
      </w:r>
      <w:r>
        <w:rPr>
          <w:rFonts w:ascii="Arial" w:hAnsi="Arial" w:cs="Arial"/>
          <w:sz w:val="20"/>
          <w:szCs w:val="20"/>
        </w:rPr>
        <w:t xml:space="preserve"> </w:t>
      </w:r>
      <w:r w:rsidRPr="000F67F3">
        <w:rPr>
          <w:rFonts w:ascii="Arial" w:hAnsi="Arial" w:cs="Arial"/>
          <w:sz w:val="20"/>
          <w:szCs w:val="20"/>
        </w:rPr>
        <w:t>RODO</w:t>
      </w:r>
      <w:r w:rsidRPr="00024EFB">
        <w:rPr>
          <w:rFonts w:ascii="Arial" w:hAnsi="Arial" w:cs="Arial"/>
          <w:sz w:val="20"/>
          <w:szCs w:val="20"/>
        </w:rPr>
        <w:t xml:space="preserve">. </w:t>
      </w:r>
    </w:p>
    <w:p w:rsidR="00BC6058" w:rsidRPr="00024EFB" w:rsidRDefault="00BC6058" w:rsidP="00BC6058">
      <w:pPr>
        <w:pStyle w:val="NormalnyWeb"/>
        <w:jc w:val="both"/>
        <w:rPr>
          <w:rFonts w:ascii="Arial" w:hAnsi="Arial" w:cs="Arial"/>
          <w:sz w:val="20"/>
          <w:szCs w:val="20"/>
        </w:rPr>
      </w:pPr>
      <w:r>
        <w:rPr>
          <w:rFonts w:ascii="Arial" w:hAnsi="Arial" w:cs="Arial"/>
          <w:sz w:val="20"/>
          <w:szCs w:val="20"/>
        </w:rPr>
        <w:t>4</w:t>
      </w:r>
      <w:r w:rsidRPr="00024EFB">
        <w:rPr>
          <w:rFonts w:ascii="Arial" w:hAnsi="Arial" w:cs="Arial"/>
          <w:sz w:val="20"/>
          <w:szCs w:val="20"/>
        </w:rPr>
        <w:t xml:space="preserve">. Pani/Pana dane osobowe będą przechowywane: </w:t>
      </w:r>
    </w:p>
    <w:p w:rsidR="00BC6058" w:rsidRPr="00024EFB" w:rsidRDefault="00BC6058" w:rsidP="00BC6058">
      <w:pPr>
        <w:pStyle w:val="NormalnyWeb"/>
        <w:jc w:val="both"/>
        <w:rPr>
          <w:rFonts w:ascii="Arial" w:hAnsi="Arial" w:cs="Arial"/>
          <w:sz w:val="20"/>
          <w:szCs w:val="20"/>
        </w:rPr>
      </w:pPr>
      <w:r w:rsidRPr="00024EFB">
        <w:rPr>
          <w:rFonts w:ascii="Arial" w:hAnsi="Arial" w:cs="Arial"/>
          <w:sz w:val="20"/>
          <w:szCs w:val="20"/>
        </w:rPr>
        <w:t xml:space="preserve">a) przez czas obowiązywania umowy, a także po zakończeniu jej realizacji do czasu przedawnienia się ewentualnych roszczeń oraz ustania obowiązków prawnych dotyczących przechowywania wymaganej prawem dokumentacji; </w:t>
      </w:r>
    </w:p>
    <w:p w:rsidR="00BC6058" w:rsidRPr="00024EFB" w:rsidRDefault="00BC6058" w:rsidP="00BC6058">
      <w:pPr>
        <w:pStyle w:val="NormalnyWeb"/>
        <w:jc w:val="both"/>
        <w:rPr>
          <w:rFonts w:ascii="Arial" w:hAnsi="Arial" w:cs="Arial"/>
          <w:sz w:val="20"/>
          <w:szCs w:val="20"/>
        </w:rPr>
      </w:pPr>
      <w:r w:rsidRPr="00024EFB">
        <w:rPr>
          <w:rFonts w:ascii="Arial" w:hAnsi="Arial" w:cs="Arial"/>
          <w:sz w:val="20"/>
          <w:szCs w:val="20"/>
        </w:rPr>
        <w:t>b) do momentu zrealizowania prawnie uzasadnionych interesów Administratora</w:t>
      </w:r>
      <w:r>
        <w:rPr>
          <w:rFonts w:ascii="Arial" w:hAnsi="Arial" w:cs="Arial"/>
          <w:sz w:val="20"/>
          <w:szCs w:val="20"/>
        </w:rPr>
        <w:t xml:space="preserve">, jednak nie dłużej niż przez 5 lat. </w:t>
      </w:r>
      <w:r w:rsidRPr="00024EFB">
        <w:rPr>
          <w:rFonts w:ascii="Arial" w:hAnsi="Arial" w:cs="Arial"/>
          <w:sz w:val="20"/>
          <w:szCs w:val="20"/>
        </w:rPr>
        <w:t xml:space="preserve"> </w:t>
      </w:r>
    </w:p>
    <w:p w:rsidR="00BC6058" w:rsidRPr="00024EFB" w:rsidRDefault="00BC6058" w:rsidP="00BC6058">
      <w:pPr>
        <w:pStyle w:val="NormalnyWeb"/>
        <w:jc w:val="both"/>
        <w:rPr>
          <w:rFonts w:ascii="Arial" w:hAnsi="Arial" w:cs="Arial"/>
          <w:sz w:val="20"/>
          <w:szCs w:val="20"/>
        </w:rPr>
      </w:pPr>
      <w:r>
        <w:rPr>
          <w:rFonts w:ascii="Arial" w:hAnsi="Arial" w:cs="Arial"/>
          <w:sz w:val="20"/>
          <w:szCs w:val="20"/>
        </w:rPr>
        <w:t>5</w:t>
      </w:r>
      <w:r w:rsidRPr="00024EFB">
        <w:rPr>
          <w:rFonts w:ascii="Arial" w:hAnsi="Arial" w:cs="Arial"/>
          <w:sz w:val="20"/>
          <w:szCs w:val="20"/>
        </w:rPr>
        <w:t xml:space="preserve">. Pani/Pana dane osobowe mogą być przetwarzane również przez podmioty, z którymi Administrator zawarł umowy powierzenia przetwarzania danych osobowych, w szczególności w zakresie obsługi informatycznej, prawnej, kadrowej, księgowej, BHP, ochrony osób i mienia lub ochrony danych osobowych, a także przez podmioty, którym Administrator udostępnia dane osobowe na podstawie przepisów prawa. </w:t>
      </w:r>
    </w:p>
    <w:p w:rsidR="00BC6058" w:rsidRPr="00024EFB" w:rsidRDefault="00BC6058" w:rsidP="00BC6058">
      <w:pPr>
        <w:pStyle w:val="NormalnyWeb"/>
        <w:jc w:val="both"/>
        <w:rPr>
          <w:rFonts w:ascii="Arial" w:hAnsi="Arial" w:cs="Arial"/>
          <w:sz w:val="20"/>
          <w:szCs w:val="20"/>
        </w:rPr>
      </w:pPr>
      <w:r>
        <w:rPr>
          <w:rFonts w:ascii="Arial" w:hAnsi="Arial" w:cs="Arial"/>
          <w:sz w:val="20"/>
          <w:szCs w:val="20"/>
        </w:rPr>
        <w:t>6</w:t>
      </w:r>
      <w:r w:rsidRPr="00024EFB">
        <w:rPr>
          <w:rFonts w:ascii="Arial" w:hAnsi="Arial" w:cs="Arial"/>
          <w:sz w:val="20"/>
          <w:szCs w:val="20"/>
        </w:rPr>
        <w:t>. Podanie przez Panią/Pana danych osobowych jest</w:t>
      </w:r>
      <w:r>
        <w:rPr>
          <w:rFonts w:ascii="Arial" w:hAnsi="Arial" w:cs="Arial"/>
          <w:sz w:val="20"/>
          <w:szCs w:val="20"/>
        </w:rPr>
        <w:t xml:space="preserve"> wymagane aby zostać przyjętym przez administratora jako gość zagraniczny. </w:t>
      </w:r>
      <w:r w:rsidRPr="00024EFB">
        <w:rPr>
          <w:rFonts w:ascii="Arial" w:hAnsi="Arial" w:cs="Arial"/>
          <w:sz w:val="20"/>
          <w:szCs w:val="20"/>
        </w:rPr>
        <w:t xml:space="preserve">. </w:t>
      </w:r>
    </w:p>
    <w:p w:rsidR="00BC6058" w:rsidRPr="00024EFB" w:rsidRDefault="00BC6058" w:rsidP="00BC6058">
      <w:pPr>
        <w:pStyle w:val="NormalnyWeb"/>
        <w:jc w:val="both"/>
        <w:rPr>
          <w:rFonts w:ascii="Arial" w:hAnsi="Arial" w:cs="Arial"/>
          <w:sz w:val="20"/>
          <w:szCs w:val="20"/>
        </w:rPr>
      </w:pPr>
      <w:r>
        <w:rPr>
          <w:rFonts w:ascii="Arial" w:hAnsi="Arial" w:cs="Arial"/>
          <w:sz w:val="20"/>
          <w:szCs w:val="20"/>
        </w:rPr>
        <w:t>7</w:t>
      </w:r>
      <w:r w:rsidRPr="00024EFB">
        <w:rPr>
          <w:rFonts w:ascii="Arial" w:hAnsi="Arial" w:cs="Arial"/>
          <w:sz w:val="20"/>
          <w:szCs w:val="20"/>
        </w:rPr>
        <w:t xml:space="preserve">. Posiada Pani/Pan prawo do: </w:t>
      </w:r>
    </w:p>
    <w:p w:rsidR="00BC6058" w:rsidRPr="00024EFB" w:rsidRDefault="00BC6058" w:rsidP="00BC6058">
      <w:pPr>
        <w:pStyle w:val="NormalnyWeb"/>
        <w:ind w:left="708"/>
        <w:jc w:val="both"/>
        <w:rPr>
          <w:rFonts w:ascii="Arial" w:hAnsi="Arial" w:cs="Arial"/>
          <w:sz w:val="20"/>
          <w:szCs w:val="20"/>
        </w:rPr>
      </w:pPr>
      <w:r w:rsidRPr="00024EFB">
        <w:rPr>
          <w:rFonts w:ascii="Arial" w:hAnsi="Arial" w:cs="Arial"/>
          <w:sz w:val="20"/>
          <w:szCs w:val="20"/>
        </w:rPr>
        <w:t xml:space="preserve">a) na podstawie art. 15 RODO prawo dostępu do danych osobowych Pani/Pana dotyczących, w tym prawo do uzyskania kopii danych; </w:t>
      </w:r>
    </w:p>
    <w:p w:rsidR="00BC6058" w:rsidRPr="00024EFB" w:rsidRDefault="00BC6058" w:rsidP="00BC6058">
      <w:pPr>
        <w:pStyle w:val="NormalnyWeb"/>
        <w:ind w:left="708"/>
        <w:jc w:val="both"/>
        <w:rPr>
          <w:rFonts w:ascii="Arial" w:hAnsi="Arial" w:cs="Arial"/>
          <w:sz w:val="20"/>
          <w:szCs w:val="20"/>
        </w:rPr>
      </w:pPr>
      <w:r w:rsidRPr="00024EFB">
        <w:rPr>
          <w:rFonts w:ascii="Arial" w:hAnsi="Arial" w:cs="Arial"/>
          <w:sz w:val="20"/>
          <w:szCs w:val="20"/>
        </w:rPr>
        <w:t xml:space="preserve">b) na podstawie art. 16 RODO prawo do żądania sprostowania (poprawienia) danych osobowych; </w:t>
      </w:r>
    </w:p>
    <w:p w:rsidR="00BC6058" w:rsidRPr="00024EFB" w:rsidRDefault="00BC6058" w:rsidP="00BC6058">
      <w:pPr>
        <w:pStyle w:val="NormalnyWeb"/>
        <w:ind w:left="708"/>
        <w:jc w:val="both"/>
        <w:rPr>
          <w:rFonts w:ascii="Arial" w:hAnsi="Arial" w:cs="Arial"/>
          <w:sz w:val="20"/>
          <w:szCs w:val="20"/>
        </w:rPr>
      </w:pPr>
      <w:r w:rsidRPr="00024EFB">
        <w:rPr>
          <w:rFonts w:ascii="Arial" w:hAnsi="Arial" w:cs="Arial"/>
          <w:sz w:val="20"/>
          <w:szCs w:val="20"/>
        </w:rPr>
        <w:t xml:space="preserve">c) prawo do usunięcia danych – przysługuje w ramach przesłanek i na warunkach określonych w art. 17 RODO, </w:t>
      </w:r>
    </w:p>
    <w:p w:rsidR="00BC6058" w:rsidRPr="00024EFB" w:rsidRDefault="00BC6058" w:rsidP="00BC6058">
      <w:pPr>
        <w:pStyle w:val="NormalnyWeb"/>
        <w:ind w:left="708"/>
        <w:jc w:val="both"/>
        <w:rPr>
          <w:rFonts w:ascii="Arial" w:hAnsi="Arial" w:cs="Arial"/>
          <w:sz w:val="20"/>
          <w:szCs w:val="20"/>
        </w:rPr>
      </w:pPr>
      <w:r w:rsidRPr="00024EFB">
        <w:rPr>
          <w:rFonts w:ascii="Arial" w:hAnsi="Arial" w:cs="Arial"/>
          <w:sz w:val="20"/>
          <w:szCs w:val="20"/>
        </w:rPr>
        <w:lastRenderedPageBreak/>
        <w:t xml:space="preserve">d) prawo ograniczenia przetwarzania – przysługuje w ramach przesłanek i na warunkach określonych w art. 18 RODO, </w:t>
      </w:r>
    </w:p>
    <w:p w:rsidR="00BC6058" w:rsidRPr="00024EFB" w:rsidRDefault="00BC6058" w:rsidP="00BC6058">
      <w:pPr>
        <w:pStyle w:val="NormalnyWeb"/>
        <w:ind w:left="708"/>
        <w:jc w:val="both"/>
        <w:rPr>
          <w:rFonts w:ascii="Arial" w:hAnsi="Arial" w:cs="Arial"/>
          <w:sz w:val="20"/>
          <w:szCs w:val="20"/>
        </w:rPr>
      </w:pPr>
      <w:r w:rsidRPr="00024EFB">
        <w:rPr>
          <w:rFonts w:ascii="Arial" w:hAnsi="Arial" w:cs="Arial"/>
          <w:sz w:val="20"/>
          <w:szCs w:val="20"/>
        </w:rPr>
        <w:t xml:space="preserve">e) prawo do przenoszenia danych osobowych – przysługuje w ramach przesłanek i na warunkach określonych w art. 20 RODO, </w:t>
      </w:r>
    </w:p>
    <w:p w:rsidR="00BC6058" w:rsidRPr="00024EFB" w:rsidRDefault="00BC6058" w:rsidP="00BC6058">
      <w:pPr>
        <w:pStyle w:val="NormalnyWeb"/>
        <w:ind w:left="708"/>
        <w:jc w:val="both"/>
        <w:rPr>
          <w:rFonts w:ascii="Arial" w:hAnsi="Arial" w:cs="Arial"/>
          <w:sz w:val="20"/>
          <w:szCs w:val="20"/>
        </w:rPr>
      </w:pPr>
      <w:r w:rsidRPr="00024EFB">
        <w:rPr>
          <w:rFonts w:ascii="Arial" w:hAnsi="Arial" w:cs="Arial"/>
          <w:sz w:val="20"/>
          <w:szCs w:val="20"/>
        </w:rPr>
        <w:t xml:space="preserve">f) prawo wniesienia sprzeciwu wobec przetwarzania – przysługuje w ramach przesłanek i na warunkach określonych w art. 21 RODO, </w:t>
      </w:r>
    </w:p>
    <w:p w:rsidR="00BC6058" w:rsidRPr="00024EFB" w:rsidRDefault="00BC6058" w:rsidP="00BC6058">
      <w:pPr>
        <w:pStyle w:val="NormalnyWeb"/>
        <w:ind w:left="708"/>
        <w:jc w:val="both"/>
        <w:rPr>
          <w:rFonts w:ascii="Arial" w:hAnsi="Arial" w:cs="Arial"/>
          <w:sz w:val="20"/>
          <w:szCs w:val="20"/>
        </w:rPr>
      </w:pPr>
      <w:r w:rsidRPr="00024EFB">
        <w:rPr>
          <w:rFonts w:ascii="Arial" w:hAnsi="Arial" w:cs="Arial"/>
          <w:sz w:val="20"/>
          <w:szCs w:val="20"/>
        </w:rPr>
        <w:t xml:space="preserve">g) prawo wniesienia skargi do organu nadzorczego (Prezes Urzędu Ochrony Danych Osobowych), </w:t>
      </w:r>
    </w:p>
    <w:p w:rsidR="00BC6058" w:rsidRPr="00024EFB" w:rsidRDefault="00BC6058" w:rsidP="00BC6058">
      <w:pPr>
        <w:pStyle w:val="NormalnyWeb"/>
        <w:jc w:val="both"/>
        <w:rPr>
          <w:rFonts w:ascii="Arial" w:hAnsi="Arial" w:cs="Arial"/>
          <w:sz w:val="20"/>
          <w:szCs w:val="20"/>
        </w:rPr>
      </w:pPr>
      <w:r>
        <w:rPr>
          <w:rFonts w:ascii="Arial" w:hAnsi="Arial" w:cs="Arial"/>
          <w:sz w:val="20"/>
          <w:szCs w:val="20"/>
        </w:rPr>
        <w:t>8</w:t>
      </w:r>
      <w:r w:rsidRPr="00024EFB">
        <w:rPr>
          <w:rFonts w:ascii="Arial" w:hAnsi="Arial" w:cs="Arial"/>
          <w:sz w:val="20"/>
          <w:szCs w:val="20"/>
        </w:rPr>
        <w:t xml:space="preserve">. Pani/Pana dane osobowe nie podlegają zautomatyzowanemu podejmowaniu decyzji, w tym profilowaniu </w:t>
      </w:r>
    </w:p>
    <w:p w:rsidR="00BC6058" w:rsidRPr="00024EFB" w:rsidRDefault="00BC6058" w:rsidP="00BC6058">
      <w:pPr>
        <w:pStyle w:val="NormalnyWeb"/>
        <w:jc w:val="center"/>
        <w:rPr>
          <w:rFonts w:ascii="Arial" w:hAnsi="Arial" w:cs="Arial"/>
          <w:sz w:val="20"/>
          <w:szCs w:val="20"/>
          <w:lang w:val="en-US"/>
        </w:rPr>
      </w:pPr>
      <w:r w:rsidRPr="00024EFB">
        <w:rPr>
          <w:rFonts w:ascii="Arial" w:hAnsi="Arial" w:cs="Arial"/>
          <w:sz w:val="20"/>
          <w:szCs w:val="20"/>
          <w:lang w:val="en-US"/>
        </w:rPr>
        <w:t>DISCLOSURE OBLIGATION</w:t>
      </w:r>
    </w:p>
    <w:p w:rsidR="00BC6058" w:rsidRPr="00024EFB" w:rsidRDefault="00BC6058" w:rsidP="00BC6058">
      <w:pPr>
        <w:pStyle w:val="NormalnyWeb"/>
        <w:jc w:val="both"/>
        <w:rPr>
          <w:rFonts w:ascii="Arial" w:hAnsi="Arial" w:cs="Arial"/>
          <w:sz w:val="20"/>
          <w:szCs w:val="20"/>
          <w:lang w:val="en-US"/>
        </w:rPr>
      </w:pPr>
      <w:r w:rsidRPr="00024EFB">
        <w:rPr>
          <w:rFonts w:ascii="Arial" w:hAnsi="Arial" w:cs="Arial"/>
          <w:sz w:val="20"/>
          <w:szCs w:val="20"/>
          <w:lang w:val="en-US"/>
        </w:rPr>
        <w:t xml:space="preserve">Pursuant to Article 13 of the Regulation (EU) 2016/679 of the European Parliament and of the Council of 27 April 2016 on the protection of individuals with regard to the processing of personal data and on the free movement of such data and repealing Directive 95/46/EC (General Data Protection Regulation) (hereinafter: "RODO"), we inform you that: </w:t>
      </w:r>
    </w:p>
    <w:p w:rsidR="00BC6058" w:rsidRPr="00024EFB" w:rsidRDefault="00BC6058" w:rsidP="00BC6058">
      <w:pPr>
        <w:pStyle w:val="NormalnyWeb"/>
        <w:jc w:val="both"/>
        <w:rPr>
          <w:rFonts w:ascii="Arial" w:hAnsi="Arial" w:cs="Arial"/>
          <w:sz w:val="20"/>
          <w:szCs w:val="20"/>
          <w:lang w:val="en-US"/>
        </w:rPr>
      </w:pPr>
      <w:r w:rsidRPr="00024EFB">
        <w:rPr>
          <w:rFonts w:ascii="Arial" w:hAnsi="Arial" w:cs="Arial"/>
          <w:sz w:val="20"/>
          <w:szCs w:val="20"/>
          <w:lang w:val="en-US"/>
        </w:rPr>
        <w:t xml:space="preserve">1. The Controller of your personal data is Adam Mickiewicz University, Poznan, with its seat at ul. H. </w:t>
      </w:r>
      <w:proofErr w:type="spellStart"/>
      <w:r w:rsidRPr="00024EFB">
        <w:rPr>
          <w:rFonts w:ascii="Arial" w:hAnsi="Arial" w:cs="Arial"/>
          <w:sz w:val="20"/>
          <w:szCs w:val="20"/>
          <w:lang w:val="en-US"/>
        </w:rPr>
        <w:t>Wieniawskiego</w:t>
      </w:r>
      <w:proofErr w:type="spellEnd"/>
      <w:r w:rsidRPr="00024EFB">
        <w:rPr>
          <w:rFonts w:ascii="Arial" w:hAnsi="Arial" w:cs="Arial"/>
          <w:sz w:val="20"/>
          <w:szCs w:val="20"/>
          <w:lang w:val="en-US"/>
        </w:rPr>
        <w:t xml:space="preserve"> 1 , 61-712 Poznan, hereinafter referred to as "Controller ". The Controller carries out the processing operations of your personal data. </w:t>
      </w:r>
    </w:p>
    <w:p w:rsidR="00BC6058" w:rsidRPr="00024EFB" w:rsidRDefault="00BC6058" w:rsidP="00BC6058">
      <w:pPr>
        <w:pStyle w:val="NormalnyWeb"/>
        <w:jc w:val="both"/>
        <w:rPr>
          <w:rFonts w:ascii="Arial" w:hAnsi="Arial" w:cs="Arial"/>
          <w:sz w:val="20"/>
          <w:szCs w:val="20"/>
          <w:lang w:val="en-US"/>
        </w:rPr>
      </w:pPr>
      <w:r w:rsidRPr="00024EFB">
        <w:rPr>
          <w:rFonts w:ascii="Arial" w:hAnsi="Arial" w:cs="Arial"/>
          <w:sz w:val="20"/>
          <w:szCs w:val="20"/>
          <w:lang w:val="en-US"/>
        </w:rPr>
        <w:t xml:space="preserve">2. Contact details of the Data Protection Inspector: iod@amu.edu.pl. </w:t>
      </w:r>
    </w:p>
    <w:p w:rsidR="00BC6058" w:rsidRPr="00024EFB" w:rsidRDefault="00BC6058" w:rsidP="00BC6058">
      <w:pPr>
        <w:pStyle w:val="NormalnyWeb"/>
        <w:jc w:val="both"/>
        <w:rPr>
          <w:rFonts w:ascii="Arial" w:hAnsi="Arial" w:cs="Arial"/>
          <w:sz w:val="20"/>
          <w:szCs w:val="20"/>
          <w:lang w:val="en-US"/>
        </w:rPr>
      </w:pPr>
      <w:r w:rsidRPr="00024EFB">
        <w:rPr>
          <w:rFonts w:ascii="Arial" w:hAnsi="Arial" w:cs="Arial"/>
          <w:sz w:val="20"/>
          <w:szCs w:val="20"/>
          <w:lang w:val="en-US"/>
        </w:rPr>
        <w:t xml:space="preserve">3. Your personal data will be processed in order to: </w:t>
      </w:r>
    </w:p>
    <w:p w:rsidR="00BC6058" w:rsidRPr="00024EFB" w:rsidRDefault="00BC6058" w:rsidP="00BC6058">
      <w:pPr>
        <w:pStyle w:val="NormalnyWeb"/>
        <w:jc w:val="both"/>
        <w:rPr>
          <w:rFonts w:ascii="Arial" w:hAnsi="Arial" w:cs="Arial"/>
          <w:sz w:val="20"/>
          <w:szCs w:val="20"/>
          <w:lang w:val="en-US"/>
        </w:rPr>
      </w:pPr>
      <w:r w:rsidRPr="00024EFB">
        <w:rPr>
          <w:rFonts w:ascii="Arial" w:hAnsi="Arial" w:cs="Arial"/>
          <w:sz w:val="20"/>
          <w:szCs w:val="20"/>
          <w:lang w:val="en-US"/>
        </w:rPr>
        <w:t xml:space="preserve">a) conclude and perform a contract to which the data subject is a party, or to take action at the request of the data subject prior to the conclusion of the contract; </w:t>
      </w:r>
    </w:p>
    <w:p w:rsidR="00BC6058" w:rsidRPr="00024EFB" w:rsidRDefault="00BC6058" w:rsidP="00BC6058">
      <w:pPr>
        <w:pStyle w:val="NormalnyWeb"/>
        <w:jc w:val="both"/>
        <w:rPr>
          <w:rFonts w:ascii="Arial" w:hAnsi="Arial" w:cs="Arial"/>
          <w:sz w:val="20"/>
          <w:szCs w:val="20"/>
          <w:lang w:val="en-US"/>
        </w:rPr>
      </w:pPr>
      <w:r w:rsidRPr="00024EFB">
        <w:rPr>
          <w:rFonts w:ascii="Arial" w:hAnsi="Arial" w:cs="Arial"/>
          <w:sz w:val="20"/>
          <w:szCs w:val="20"/>
          <w:lang w:val="en-US"/>
        </w:rPr>
        <w:t xml:space="preserve">b) comply with legal obligations incumbent on the Controller, to the extent provided by law, in particular the provisions on personal or corporate income tax; </w:t>
      </w:r>
    </w:p>
    <w:p w:rsidR="00BC6058" w:rsidRPr="00024EFB" w:rsidRDefault="00BC6058" w:rsidP="00BC6058">
      <w:pPr>
        <w:pStyle w:val="NormalnyWeb"/>
        <w:jc w:val="both"/>
        <w:rPr>
          <w:rFonts w:ascii="Arial" w:hAnsi="Arial" w:cs="Arial"/>
          <w:sz w:val="20"/>
          <w:szCs w:val="20"/>
          <w:lang w:val="en-US"/>
        </w:rPr>
      </w:pPr>
      <w:r w:rsidRPr="00024EFB">
        <w:rPr>
          <w:rFonts w:ascii="Arial" w:hAnsi="Arial" w:cs="Arial"/>
          <w:sz w:val="20"/>
          <w:szCs w:val="20"/>
          <w:lang w:val="en-US"/>
        </w:rPr>
        <w:t xml:space="preserve">c) assert/defend against claims which is a legitimate interest of the Controller. </w:t>
      </w:r>
    </w:p>
    <w:p w:rsidR="00BC6058" w:rsidRPr="00024EFB" w:rsidRDefault="00BC6058" w:rsidP="00BC6058">
      <w:pPr>
        <w:pStyle w:val="NormalnyWeb"/>
        <w:jc w:val="both"/>
        <w:rPr>
          <w:rFonts w:ascii="Arial" w:hAnsi="Arial" w:cs="Arial"/>
          <w:sz w:val="20"/>
          <w:szCs w:val="20"/>
          <w:lang w:val="en-US"/>
        </w:rPr>
      </w:pPr>
      <w:r w:rsidRPr="00024EFB">
        <w:rPr>
          <w:rFonts w:ascii="Arial" w:hAnsi="Arial" w:cs="Arial"/>
          <w:sz w:val="20"/>
          <w:szCs w:val="20"/>
          <w:lang w:val="en-US"/>
        </w:rPr>
        <w:t xml:space="preserve">4. The basis for the processing of your personal data is Article 6(1)(b), (c), (f) RODO and other legal acts, in particular the Act of April 23, 1964. - Civil Code. </w:t>
      </w:r>
    </w:p>
    <w:p w:rsidR="00BC6058" w:rsidRPr="00024EFB" w:rsidRDefault="00BC6058" w:rsidP="00BC6058">
      <w:pPr>
        <w:pStyle w:val="NormalnyWeb"/>
        <w:jc w:val="both"/>
        <w:rPr>
          <w:rFonts w:ascii="Arial" w:hAnsi="Arial" w:cs="Arial"/>
          <w:sz w:val="20"/>
          <w:szCs w:val="20"/>
          <w:lang w:val="en-US"/>
        </w:rPr>
      </w:pPr>
      <w:r w:rsidRPr="00024EFB">
        <w:rPr>
          <w:rFonts w:ascii="Arial" w:hAnsi="Arial" w:cs="Arial"/>
          <w:sz w:val="20"/>
          <w:szCs w:val="20"/>
          <w:lang w:val="en-US"/>
        </w:rPr>
        <w:t xml:space="preserve">5. Your personal data will be stored: </w:t>
      </w:r>
    </w:p>
    <w:p w:rsidR="00BC6058" w:rsidRPr="00024EFB" w:rsidRDefault="00BC6058" w:rsidP="00BC6058">
      <w:pPr>
        <w:pStyle w:val="NormalnyWeb"/>
        <w:jc w:val="both"/>
        <w:rPr>
          <w:rFonts w:ascii="Arial" w:hAnsi="Arial" w:cs="Arial"/>
          <w:sz w:val="20"/>
          <w:szCs w:val="20"/>
          <w:lang w:val="en-US"/>
        </w:rPr>
      </w:pPr>
      <w:r w:rsidRPr="00024EFB">
        <w:rPr>
          <w:rFonts w:ascii="Arial" w:hAnsi="Arial" w:cs="Arial"/>
          <w:sz w:val="20"/>
          <w:szCs w:val="20"/>
          <w:lang w:val="en-US"/>
        </w:rPr>
        <w:t xml:space="preserve">a) until the purpose for which they were collected has been fulfilled, and then as long as any claims are barred and legal obligations to keep legally required documentation have ceased, </w:t>
      </w:r>
    </w:p>
    <w:p w:rsidR="00BC6058" w:rsidRPr="00024EFB" w:rsidRDefault="00BC6058" w:rsidP="00BC6058">
      <w:pPr>
        <w:pStyle w:val="NormalnyWeb"/>
        <w:jc w:val="both"/>
        <w:rPr>
          <w:rFonts w:ascii="Arial" w:hAnsi="Arial" w:cs="Arial"/>
          <w:sz w:val="20"/>
          <w:szCs w:val="20"/>
          <w:lang w:val="en-US"/>
        </w:rPr>
      </w:pPr>
      <w:r w:rsidRPr="00024EFB">
        <w:rPr>
          <w:rFonts w:ascii="Arial" w:hAnsi="Arial" w:cs="Arial"/>
          <w:sz w:val="20"/>
          <w:szCs w:val="20"/>
          <w:lang w:val="en-US"/>
        </w:rPr>
        <w:t xml:space="preserve">b) until the Administrator's legitimate interests are satisfied. </w:t>
      </w:r>
    </w:p>
    <w:p w:rsidR="00BC6058" w:rsidRPr="00024EFB" w:rsidRDefault="00BC6058" w:rsidP="00BC6058">
      <w:pPr>
        <w:pStyle w:val="NormalnyWeb"/>
        <w:jc w:val="both"/>
        <w:rPr>
          <w:rFonts w:ascii="Arial" w:hAnsi="Arial" w:cs="Arial"/>
          <w:sz w:val="20"/>
          <w:szCs w:val="20"/>
          <w:lang w:val="en-US"/>
        </w:rPr>
      </w:pPr>
      <w:r w:rsidRPr="00024EFB">
        <w:rPr>
          <w:rFonts w:ascii="Arial" w:hAnsi="Arial" w:cs="Arial"/>
          <w:sz w:val="20"/>
          <w:szCs w:val="20"/>
          <w:lang w:val="en-US"/>
        </w:rPr>
        <w:t xml:space="preserve">6. Your personal data may also be processed by entities with whom the Controller has entered into contracts for entrustment of personal data processing, in particular in the field of IT, legal, human resources, accounting, health and safety, protection of persons and property or protection of personal data, as well as by entities to which the Controller makes personal data available on the basis of law. </w:t>
      </w:r>
    </w:p>
    <w:p w:rsidR="00BC6058" w:rsidRPr="00024EFB" w:rsidRDefault="00BC6058" w:rsidP="00BC6058">
      <w:pPr>
        <w:pStyle w:val="NormalnyWeb"/>
        <w:jc w:val="both"/>
        <w:rPr>
          <w:rFonts w:ascii="Arial" w:hAnsi="Arial" w:cs="Arial"/>
          <w:sz w:val="20"/>
          <w:szCs w:val="20"/>
          <w:lang w:val="en-US"/>
        </w:rPr>
      </w:pPr>
      <w:r w:rsidRPr="00024EFB">
        <w:rPr>
          <w:rFonts w:ascii="Arial" w:hAnsi="Arial" w:cs="Arial"/>
          <w:sz w:val="20"/>
          <w:szCs w:val="20"/>
          <w:lang w:val="en-US"/>
        </w:rPr>
        <w:t xml:space="preserve">7. The submission of personal data by you is voluntary, but necessary for the conclusion of the contract; in case of failure to provide such data, the conclusion of the contract is impossible. </w:t>
      </w:r>
    </w:p>
    <w:p w:rsidR="00BC6058" w:rsidRPr="00024EFB" w:rsidRDefault="00BC6058" w:rsidP="00BC6058">
      <w:pPr>
        <w:pStyle w:val="NormalnyWeb"/>
        <w:jc w:val="both"/>
        <w:rPr>
          <w:rFonts w:ascii="Arial" w:hAnsi="Arial" w:cs="Arial"/>
          <w:sz w:val="20"/>
          <w:szCs w:val="20"/>
          <w:lang w:val="en-US"/>
        </w:rPr>
      </w:pPr>
      <w:r w:rsidRPr="00024EFB">
        <w:rPr>
          <w:rFonts w:ascii="Arial" w:hAnsi="Arial" w:cs="Arial"/>
          <w:sz w:val="20"/>
          <w:szCs w:val="20"/>
          <w:lang w:val="en-US"/>
        </w:rPr>
        <w:lastRenderedPageBreak/>
        <w:t xml:space="preserve">8. You have the right to: </w:t>
      </w:r>
    </w:p>
    <w:p w:rsidR="00BC6058" w:rsidRPr="00024EFB" w:rsidRDefault="00BC6058" w:rsidP="00BC6058">
      <w:pPr>
        <w:pStyle w:val="NormalnyWeb"/>
        <w:jc w:val="both"/>
        <w:rPr>
          <w:rFonts w:ascii="Arial" w:hAnsi="Arial" w:cs="Arial"/>
          <w:sz w:val="20"/>
          <w:szCs w:val="20"/>
          <w:lang w:val="en-US"/>
        </w:rPr>
      </w:pPr>
      <w:r w:rsidRPr="00024EFB">
        <w:rPr>
          <w:rFonts w:ascii="Arial" w:hAnsi="Arial" w:cs="Arial"/>
          <w:sz w:val="20"/>
          <w:szCs w:val="20"/>
          <w:lang w:val="en-US"/>
        </w:rPr>
        <w:t xml:space="preserve">a) access your personal data including the right to obtain a copy of the data, pursuant to Article 15 RODO, </w:t>
      </w:r>
    </w:p>
    <w:p w:rsidR="00BC6058" w:rsidRPr="00024EFB" w:rsidRDefault="00BC6058" w:rsidP="00BC6058">
      <w:pPr>
        <w:pStyle w:val="NormalnyWeb"/>
        <w:jc w:val="both"/>
        <w:rPr>
          <w:rFonts w:ascii="Arial" w:hAnsi="Arial" w:cs="Arial"/>
          <w:sz w:val="20"/>
          <w:szCs w:val="20"/>
          <w:lang w:val="en-US"/>
        </w:rPr>
      </w:pPr>
      <w:r w:rsidRPr="00024EFB">
        <w:rPr>
          <w:rFonts w:ascii="Arial" w:hAnsi="Arial" w:cs="Arial"/>
          <w:sz w:val="20"/>
          <w:szCs w:val="20"/>
          <w:lang w:val="en-US"/>
        </w:rPr>
        <w:t xml:space="preserve">b) request rectification (correction) of personal data, pursuant to Article 16 RODO </w:t>
      </w:r>
    </w:p>
    <w:p w:rsidR="00BC6058" w:rsidRPr="00024EFB" w:rsidRDefault="00BC6058" w:rsidP="00BC6058">
      <w:pPr>
        <w:pStyle w:val="NormalnyWeb"/>
        <w:jc w:val="both"/>
        <w:rPr>
          <w:rFonts w:ascii="Arial" w:hAnsi="Arial" w:cs="Arial"/>
          <w:sz w:val="20"/>
          <w:szCs w:val="20"/>
          <w:lang w:val="en-US"/>
        </w:rPr>
      </w:pPr>
      <w:r w:rsidRPr="00024EFB">
        <w:rPr>
          <w:rFonts w:ascii="Arial" w:hAnsi="Arial" w:cs="Arial"/>
          <w:sz w:val="20"/>
          <w:szCs w:val="20"/>
          <w:lang w:val="en-US"/>
        </w:rPr>
        <w:t xml:space="preserve">c) have your data deleted within the premises and conditions set forth in Article 17 of the RODO, </w:t>
      </w:r>
    </w:p>
    <w:p w:rsidR="00BC6058" w:rsidRPr="00024EFB" w:rsidRDefault="00BC6058" w:rsidP="00BC6058">
      <w:pPr>
        <w:pStyle w:val="NormalnyWeb"/>
        <w:jc w:val="both"/>
        <w:rPr>
          <w:rFonts w:ascii="Arial" w:hAnsi="Arial" w:cs="Arial"/>
          <w:sz w:val="20"/>
          <w:szCs w:val="20"/>
          <w:lang w:val="en-US"/>
        </w:rPr>
      </w:pPr>
      <w:r w:rsidRPr="00024EFB">
        <w:rPr>
          <w:rFonts w:ascii="Arial" w:hAnsi="Arial" w:cs="Arial"/>
          <w:sz w:val="20"/>
          <w:szCs w:val="20"/>
          <w:lang w:val="en-US"/>
        </w:rPr>
        <w:t xml:space="preserve">d) restrict processing – it shall be exercised within the premises and under the conditions set forth in Article 18 RODO, </w:t>
      </w:r>
    </w:p>
    <w:p w:rsidR="00BC6058" w:rsidRPr="00024EFB" w:rsidRDefault="00BC6058" w:rsidP="00BC6058">
      <w:pPr>
        <w:pStyle w:val="NormalnyWeb"/>
        <w:jc w:val="both"/>
        <w:rPr>
          <w:rFonts w:ascii="Arial" w:hAnsi="Arial" w:cs="Arial"/>
          <w:sz w:val="20"/>
          <w:szCs w:val="20"/>
          <w:lang w:val="en-US"/>
        </w:rPr>
      </w:pPr>
      <w:r w:rsidRPr="00024EFB">
        <w:rPr>
          <w:rFonts w:ascii="Arial" w:hAnsi="Arial" w:cs="Arial"/>
          <w:sz w:val="20"/>
          <w:szCs w:val="20"/>
          <w:lang w:val="en-US"/>
        </w:rPr>
        <w:t xml:space="preserve">e) portability of personal data – it shall be exercised within the premises and under the conditions set forth in Article 20 RODO, </w:t>
      </w:r>
    </w:p>
    <w:p w:rsidR="00BC6058" w:rsidRPr="00024EFB" w:rsidRDefault="00BC6058" w:rsidP="00BC6058">
      <w:pPr>
        <w:pStyle w:val="NormalnyWeb"/>
        <w:jc w:val="both"/>
        <w:rPr>
          <w:rFonts w:ascii="Arial" w:hAnsi="Arial" w:cs="Arial"/>
          <w:sz w:val="20"/>
          <w:szCs w:val="20"/>
          <w:lang w:val="en-US"/>
        </w:rPr>
      </w:pPr>
      <w:r w:rsidRPr="00024EFB">
        <w:rPr>
          <w:rFonts w:ascii="Arial" w:hAnsi="Arial" w:cs="Arial"/>
          <w:sz w:val="20"/>
          <w:szCs w:val="20"/>
          <w:lang w:val="en-US"/>
        </w:rPr>
        <w:t xml:space="preserve">f) object to processing – it shall be exercised within the premises and under the conditions set forth in Article 21 RODO, </w:t>
      </w:r>
    </w:p>
    <w:p w:rsidR="00BC6058" w:rsidRPr="00024EFB" w:rsidRDefault="00BC6058" w:rsidP="00BC6058">
      <w:pPr>
        <w:pStyle w:val="NormalnyWeb"/>
        <w:jc w:val="both"/>
        <w:rPr>
          <w:rFonts w:ascii="Arial" w:hAnsi="Arial" w:cs="Arial"/>
          <w:sz w:val="20"/>
          <w:szCs w:val="20"/>
          <w:lang w:val="en-US"/>
        </w:rPr>
      </w:pPr>
      <w:r w:rsidRPr="00024EFB">
        <w:rPr>
          <w:rFonts w:ascii="Arial" w:hAnsi="Arial" w:cs="Arial"/>
          <w:sz w:val="20"/>
          <w:szCs w:val="20"/>
          <w:lang w:val="en-US"/>
        </w:rPr>
        <w:t xml:space="preserve">g) lodge a complaint to the supervisory authority (President of the Personal Data Protection Office). </w:t>
      </w:r>
    </w:p>
    <w:p w:rsidR="00BC6058" w:rsidRPr="00024EFB" w:rsidRDefault="00BC6058" w:rsidP="00BC6058">
      <w:pPr>
        <w:pStyle w:val="NormalnyWeb"/>
        <w:jc w:val="both"/>
        <w:rPr>
          <w:rFonts w:ascii="Arial" w:hAnsi="Arial" w:cs="Arial"/>
          <w:sz w:val="20"/>
          <w:szCs w:val="20"/>
          <w:lang w:val="en-US"/>
        </w:rPr>
      </w:pPr>
      <w:r w:rsidRPr="00024EFB">
        <w:rPr>
          <w:rFonts w:ascii="Arial" w:hAnsi="Arial" w:cs="Arial"/>
          <w:sz w:val="20"/>
          <w:szCs w:val="20"/>
          <w:lang w:val="en-US"/>
        </w:rPr>
        <w:t xml:space="preserve">9. Your personal data are not subject to automated decision-making, including profiling. </w:t>
      </w:r>
    </w:p>
    <w:p w:rsidR="00BC6058" w:rsidRPr="00024EFB" w:rsidRDefault="00BC6058" w:rsidP="00BC6058">
      <w:pPr>
        <w:jc w:val="both"/>
        <w:rPr>
          <w:rFonts w:ascii="Arial" w:hAnsi="Arial" w:cs="Arial"/>
          <w:sz w:val="20"/>
          <w:szCs w:val="20"/>
          <w:lang w:val="en-GB"/>
        </w:rPr>
      </w:pPr>
    </w:p>
    <w:p w:rsidR="0097219A" w:rsidRPr="00BC6058" w:rsidRDefault="0097219A">
      <w:pPr>
        <w:rPr>
          <w:lang w:val="en-GB"/>
        </w:rPr>
      </w:pPr>
    </w:p>
    <w:sectPr w:rsidR="0097219A" w:rsidRPr="00BC60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07152E"/>
    <w:multiLevelType w:val="hybridMultilevel"/>
    <w:tmpl w:val="5DEE079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58"/>
    <w:rsid w:val="0097219A"/>
    <w:rsid w:val="00BC60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CA47"/>
  <w15:chartTrackingRefBased/>
  <w15:docId w15:val="{72CC1C96-8524-4CC0-86D2-ABAFD64D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C6058"/>
    <w:rPr>
      <w:rFonts w:eastAsiaTheme="minorEastAsia"/>
      <w:kern w:val="2"/>
      <w:lang w:eastAsia="ko-KR"/>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qFormat/>
    <w:rsid w:val="00BC60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BC6058"/>
    <w:rPr>
      <w:rFonts w:asciiTheme="majorHAnsi" w:eastAsiaTheme="majorEastAsia" w:hAnsiTheme="majorHAnsi" w:cstheme="majorBidi"/>
      <w:spacing w:val="-10"/>
      <w:kern w:val="28"/>
      <w:sz w:val="56"/>
      <w:szCs w:val="56"/>
      <w:lang w:eastAsia="ko-KR"/>
      <w14:ligatures w14:val="standardContextual"/>
    </w:rPr>
  </w:style>
  <w:style w:type="paragraph" w:customStyle="1" w:styleId="Default">
    <w:name w:val="Default"/>
    <w:rsid w:val="00BC6058"/>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rsid w:val="00BC6058"/>
    <w:pPr>
      <w:spacing w:after="0" w:line="240" w:lineRule="auto"/>
      <w:jc w:val="both"/>
    </w:pPr>
    <w:rPr>
      <w:rFonts w:ascii="Times New Roman" w:eastAsia="Times New Roman" w:hAnsi="Times New Roman" w:cs="Times New Roman"/>
      <w:i/>
      <w:iCs/>
      <w:kern w:val="0"/>
      <w:sz w:val="24"/>
      <w:szCs w:val="24"/>
      <w:lang w:val="en-US" w:eastAsia="pl-PL"/>
      <w14:ligatures w14:val="none"/>
    </w:rPr>
  </w:style>
  <w:style w:type="character" w:customStyle="1" w:styleId="TekstpodstawowyZnak">
    <w:name w:val="Tekst podstawowy Znak"/>
    <w:basedOn w:val="Domylnaczcionkaakapitu"/>
    <w:link w:val="Tekstpodstawowy"/>
    <w:rsid w:val="00BC6058"/>
    <w:rPr>
      <w:rFonts w:ascii="Times New Roman" w:eastAsia="Times New Roman" w:hAnsi="Times New Roman" w:cs="Times New Roman"/>
      <w:i/>
      <w:iCs/>
      <w:sz w:val="24"/>
      <w:szCs w:val="24"/>
      <w:lang w:val="en-US" w:eastAsia="pl-PL"/>
    </w:rPr>
  </w:style>
  <w:style w:type="paragraph" w:styleId="NormalnyWeb">
    <w:name w:val="Normal (Web)"/>
    <w:basedOn w:val="Normalny"/>
    <w:uiPriority w:val="99"/>
    <w:semiHidden/>
    <w:unhideWhenUsed/>
    <w:rsid w:val="00BC6058"/>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normaltextrun">
    <w:name w:val="normaltextrun"/>
    <w:basedOn w:val="Domylnaczcionkaakapitu"/>
    <w:rsid w:val="00BC6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1700</Words>
  <Characters>10203</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Barszcz</dc:creator>
  <cp:keywords/>
  <dc:description/>
  <cp:lastModifiedBy>Joanna Barszcz</cp:lastModifiedBy>
  <cp:revision>1</cp:revision>
  <dcterms:created xsi:type="dcterms:W3CDTF">2026-02-06T08:58:00Z</dcterms:created>
  <dcterms:modified xsi:type="dcterms:W3CDTF">2026-02-06T09:04:00Z</dcterms:modified>
</cp:coreProperties>
</file>